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C0C0" w14:textId="4787D045" w:rsidR="005E71BE" w:rsidRDefault="005E71BE" w:rsidP="005E71BE">
      <w:pPr>
        <w:pStyle w:val="4"/>
        <w:jc w:val="right"/>
      </w:pPr>
      <w:r>
        <w:t>ПРОЕКТ</w:t>
      </w:r>
    </w:p>
    <w:p w14:paraId="60DBB036" w14:textId="77777777" w:rsidR="005E71BE" w:rsidRDefault="005E71BE">
      <w:pPr>
        <w:pStyle w:val="4"/>
      </w:pPr>
    </w:p>
    <w:p w14:paraId="160FD1C5" w14:textId="14811030" w:rsidR="00B52D22" w:rsidRDefault="005E71BE">
      <w:pPr>
        <w:pStyle w:val="4"/>
      </w:pPr>
      <w:r>
        <w:t xml:space="preserve">АДМИНИСТРАЦИЯ МУНИЦИПАЛЬНОГО </w:t>
      </w:r>
      <w:r w:rsidR="00B52D22">
        <w:t>ОБРАЗОВАНИЯ</w:t>
      </w:r>
    </w:p>
    <w:p w14:paraId="77EF23B7" w14:textId="2B30213A" w:rsidR="00B52D22" w:rsidRDefault="005E71BE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МУНИЦИПАЛЬНЫЙ </w:t>
      </w:r>
      <w:r w:rsidR="00B52D22">
        <w:rPr>
          <w:b/>
          <w:sz w:val="22"/>
        </w:rPr>
        <w:t xml:space="preserve">РАЙОН </w:t>
      </w:r>
    </w:p>
    <w:p w14:paraId="2C3A29AE" w14:textId="5C42EA4D" w:rsidR="00B52D22" w:rsidRDefault="005E71BE">
      <w:pPr>
        <w:jc w:val="center"/>
        <w:rPr>
          <w:b/>
          <w:sz w:val="22"/>
        </w:rPr>
      </w:pPr>
      <w:r>
        <w:rPr>
          <w:b/>
          <w:sz w:val="22"/>
        </w:rPr>
        <w:t xml:space="preserve">ЛЕНИНГРАДСКОЙ </w:t>
      </w:r>
      <w:r w:rsidR="00B52D22">
        <w:rPr>
          <w:b/>
          <w:sz w:val="22"/>
        </w:rPr>
        <w:t>ОБЛАСТИ</w:t>
      </w:r>
    </w:p>
    <w:p w14:paraId="4E5DB7F9" w14:textId="2F954D0A" w:rsidR="00B52D22" w:rsidRDefault="005E71BE">
      <w:pPr>
        <w:jc w:val="center"/>
        <w:rPr>
          <w:b/>
          <w:sz w:val="22"/>
        </w:rPr>
      </w:pPr>
      <w:r>
        <w:rPr>
          <w:b/>
          <w:sz w:val="22"/>
        </w:rPr>
        <w:t xml:space="preserve">(АДМИНИСТРАЦИЯ ТИХВИНСКОГО </w:t>
      </w:r>
      <w:r w:rsidR="00B52D22">
        <w:rPr>
          <w:b/>
          <w:sz w:val="22"/>
        </w:rPr>
        <w:t>РАЙОНА)</w:t>
      </w:r>
    </w:p>
    <w:p w14:paraId="7C67BB66" w14:textId="77777777" w:rsidR="00B52D22" w:rsidRDefault="00B52D22">
      <w:pPr>
        <w:jc w:val="center"/>
        <w:rPr>
          <w:b/>
          <w:sz w:val="32"/>
        </w:rPr>
      </w:pPr>
    </w:p>
    <w:p w14:paraId="328D202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B16775D" w14:textId="77777777" w:rsidR="00B52D22" w:rsidRDefault="00B52D22">
      <w:pPr>
        <w:jc w:val="center"/>
        <w:rPr>
          <w:sz w:val="10"/>
        </w:rPr>
      </w:pPr>
    </w:p>
    <w:p w14:paraId="57EE21C5" w14:textId="77777777" w:rsidR="00B52D22" w:rsidRDefault="00B52D22">
      <w:pPr>
        <w:jc w:val="center"/>
        <w:rPr>
          <w:sz w:val="10"/>
        </w:rPr>
      </w:pPr>
    </w:p>
    <w:p w14:paraId="65926D7D" w14:textId="77777777" w:rsidR="00B52D22" w:rsidRDefault="00B52D22">
      <w:pPr>
        <w:tabs>
          <w:tab w:val="left" w:pos="4962"/>
        </w:tabs>
        <w:rPr>
          <w:sz w:val="16"/>
        </w:rPr>
      </w:pPr>
    </w:p>
    <w:p w14:paraId="3D7F35F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446319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3E9B7DD" w14:textId="36EF32E8" w:rsidR="00B52D22" w:rsidRDefault="00EB3839">
      <w:pPr>
        <w:tabs>
          <w:tab w:val="left" w:pos="567"/>
          <w:tab w:val="left" w:pos="3686"/>
        </w:tabs>
      </w:pPr>
      <w:r>
        <w:tab/>
      </w:r>
    </w:p>
    <w:p w14:paraId="583F67B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37B77F5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</w:tblGrid>
      <w:tr w:rsidR="008A3858" w:rsidRPr="008763E2" w14:paraId="0F6BDC68" w14:textId="77777777" w:rsidTr="005E71B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CDFB9" w14:textId="176720D4" w:rsidR="00FD7721" w:rsidRPr="00CA01A9" w:rsidRDefault="008763E2" w:rsidP="00FD7721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E71B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Порядка</w:t>
            </w:r>
            <w:r w:rsidR="00CA01A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предоставления субсидий из бюджета Тихвинского района</w:t>
            </w:r>
            <w:r w:rsidRPr="005E71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организациям,</w:t>
            </w:r>
            <w:r w:rsidR="002C60DC" w:rsidRPr="008763E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E71BE" w:rsidRPr="005E71B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образующим инфраструктуру поддержки субъектов малого и среднего предпринимательства</w:t>
            </w:r>
            <w:r w:rsidRPr="005E71B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</w:t>
            </w:r>
            <w:r w:rsidR="00D5397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возмещение затрат, связанных</w:t>
            </w:r>
            <w:r w:rsidR="00CA01A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 их развитием и оказанием </w:t>
            </w:r>
            <w:r w:rsidR="005E71BE" w:rsidRPr="005E71BE">
              <w:rPr>
                <w:color w:val="000000"/>
                <w:sz w:val="24"/>
                <w:szCs w:val="24"/>
              </w:rPr>
              <w:t>безвозмездных информационных, консультационных услуг в сфере предпринимательской деятельности</w:t>
            </w:r>
            <w:r w:rsidR="00FD7721">
              <w:rPr>
                <w:color w:val="000000"/>
                <w:sz w:val="24"/>
                <w:szCs w:val="24"/>
              </w:rPr>
              <w:t>.</w:t>
            </w:r>
            <w:r w:rsidR="00D53977">
              <w:rPr>
                <w:color w:val="000000"/>
                <w:sz w:val="24"/>
                <w:szCs w:val="24"/>
              </w:rPr>
              <w:t xml:space="preserve"> </w:t>
            </w:r>
          </w:p>
          <w:p w14:paraId="02B5B19F" w14:textId="69B79275" w:rsidR="008A3858" w:rsidRPr="00CA01A9" w:rsidRDefault="008A3858" w:rsidP="00CA01A9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B3839" w:rsidRPr="00EB3839" w14:paraId="0BAD66DB" w14:textId="77777777" w:rsidTr="005E71BE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34BBD" w14:textId="4CACCA60" w:rsidR="008763E2" w:rsidRPr="00EB3839" w:rsidRDefault="008763E2" w:rsidP="008763E2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EB3839">
              <w:rPr>
                <w:rFonts w:eastAsia="Calibri"/>
                <w:sz w:val="24"/>
                <w:szCs w:val="24"/>
                <w:lang w:eastAsia="en-US"/>
              </w:rPr>
              <w:t>21,2500 ДО НПА</w:t>
            </w:r>
          </w:p>
        </w:tc>
      </w:tr>
    </w:tbl>
    <w:p w14:paraId="164FA731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8FBA486" w14:textId="77777777" w:rsidR="008763E2" w:rsidRDefault="008763E2" w:rsidP="001A2440">
      <w:pPr>
        <w:ind w:right="-1" w:firstLine="709"/>
        <w:rPr>
          <w:sz w:val="22"/>
          <w:szCs w:val="22"/>
        </w:rPr>
      </w:pPr>
    </w:p>
    <w:p w14:paraId="431F4CD5" w14:textId="244B6BBE" w:rsidR="008763E2" w:rsidRPr="00497ECE" w:rsidRDefault="00CA01A9" w:rsidP="008763E2">
      <w:pPr>
        <w:shd w:val="clear" w:color="auto" w:fill="FFFFFF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CA01A9">
        <w:rPr>
          <w:rFonts w:eastAsia="Calibri"/>
          <w:color w:val="000000"/>
          <w:sz w:val="24"/>
          <w:szCs w:val="24"/>
          <w:lang w:eastAsia="en-US"/>
        </w:rPr>
        <w:t xml:space="preserve">В соответствии с пунктом 2 статьи 78.1 Бюджетного кодекса Российской Федерации и постановлением Правительства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br/>
      </w:r>
      <w:r w:rsidRPr="00CA01A9">
        <w:rPr>
          <w:rFonts w:eastAsia="Calibri"/>
          <w:color w:val="000000"/>
          <w:sz w:val="24"/>
          <w:szCs w:val="24"/>
          <w:lang w:eastAsia="en-US"/>
        </w:rPr>
        <w:t xml:space="preserve">от 25 октября 2023 года </w:t>
      </w:r>
      <w:r>
        <w:rPr>
          <w:rFonts w:eastAsia="Calibri"/>
          <w:color w:val="000000"/>
          <w:sz w:val="24"/>
          <w:szCs w:val="24"/>
          <w:lang w:eastAsia="en-US"/>
        </w:rPr>
        <w:t>№</w:t>
      </w:r>
      <w:r w:rsidRPr="00CA01A9">
        <w:rPr>
          <w:rFonts w:eastAsia="Calibri"/>
          <w:color w:val="000000"/>
          <w:sz w:val="24"/>
          <w:szCs w:val="24"/>
          <w:lang w:eastAsia="en-US"/>
        </w:rPr>
        <w:t xml:space="preserve"> 1782 </w:t>
      </w:r>
      <w:r>
        <w:rPr>
          <w:rFonts w:eastAsia="Calibri"/>
          <w:color w:val="000000"/>
          <w:sz w:val="24"/>
          <w:szCs w:val="24"/>
          <w:lang w:eastAsia="en-US"/>
        </w:rPr>
        <w:t>«</w:t>
      </w:r>
      <w:r w:rsidRPr="00FD4C40">
        <w:rPr>
          <w:rFonts w:eastAsia="Calibri"/>
          <w:color w:val="000000"/>
          <w:sz w:val="24"/>
          <w:szCs w:val="24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="Calibri"/>
          <w:color w:val="000000"/>
          <w:sz w:val="24"/>
          <w:szCs w:val="24"/>
          <w:lang w:eastAsia="en-US"/>
        </w:rPr>
        <w:t>»</w:t>
      </w:r>
      <w:r w:rsidR="008763E2" w:rsidRPr="00497EC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</w:t>
      </w:r>
      <w:r w:rsidR="0084356E">
        <w:rPr>
          <w:color w:val="000000"/>
          <w:sz w:val="24"/>
          <w:szCs w:val="24"/>
        </w:rPr>
        <w:t xml:space="preserve">рамках </w:t>
      </w:r>
      <w:r>
        <w:rPr>
          <w:color w:val="000000"/>
          <w:sz w:val="24"/>
          <w:szCs w:val="24"/>
        </w:rPr>
        <w:t xml:space="preserve">реализации </w:t>
      </w:r>
      <w:r w:rsidR="008763E2" w:rsidRPr="00497ECE">
        <w:rPr>
          <w:rFonts w:eastAsia="Calibri"/>
          <w:color w:val="000000"/>
          <w:sz w:val="24"/>
          <w:szCs w:val="24"/>
          <w:lang w:eastAsia="en-US"/>
        </w:rPr>
        <w:t>муниципальной программ</w:t>
      </w:r>
      <w:r w:rsidR="0084356E">
        <w:rPr>
          <w:rFonts w:eastAsia="Calibri"/>
          <w:color w:val="000000"/>
          <w:sz w:val="24"/>
          <w:szCs w:val="24"/>
          <w:lang w:eastAsia="en-US"/>
        </w:rPr>
        <w:t>ы Тихвинского района</w:t>
      </w:r>
      <w:r w:rsidR="008763E2" w:rsidRPr="00497ECE">
        <w:rPr>
          <w:rFonts w:eastAsia="Calibri"/>
          <w:color w:val="000000"/>
          <w:sz w:val="24"/>
          <w:szCs w:val="24"/>
          <w:lang w:eastAsia="en-US"/>
        </w:rPr>
        <w:t xml:space="preserve"> «Стимулирование экономической активности Тихвинского района», администрация Тихвинского района ПОСТАНОВЛЯЕТ:</w:t>
      </w:r>
    </w:p>
    <w:p w14:paraId="22D35D53" w14:textId="67D5BB86" w:rsidR="008763E2" w:rsidRDefault="008763E2" w:rsidP="0027680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4"/>
          <w:szCs w:val="24"/>
          <w:lang w:eastAsia="en-US"/>
        </w:rPr>
      </w:pPr>
      <w:r w:rsidRPr="00497ECE">
        <w:rPr>
          <w:rFonts w:eastAsia="Calibri"/>
          <w:color w:val="000000"/>
          <w:sz w:val="24"/>
          <w:szCs w:val="24"/>
          <w:lang w:eastAsia="en-US"/>
        </w:rPr>
        <w:t xml:space="preserve">Утвердить Порядок </w:t>
      </w:r>
      <w:r w:rsidR="00CA01A9" w:rsidRPr="00CA01A9">
        <w:rPr>
          <w:rFonts w:eastAsia="Calibri"/>
          <w:color w:val="000000"/>
          <w:sz w:val="24"/>
          <w:szCs w:val="24"/>
          <w:lang w:eastAsia="en-US"/>
        </w:rPr>
        <w:t>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</w:t>
      </w:r>
      <w:r w:rsidR="00FD7721">
        <w:rPr>
          <w:rFonts w:eastAsia="Calibri"/>
          <w:color w:val="000000"/>
          <w:sz w:val="24"/>
          <w:szCs w:val="24"/>
          <w:lang w:eastAsia="en-US"/>
        </w:rPr>
        <w:t>.</w:t>
      </w:r>
      <w:r w:rsidR="00CA01A9" w:rsidRPr="00CA01A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A01A9">
        <w:rPr>
          <w:rFonts w:eastAsia="Calibri"/>
          <w:color w:val="000000"/>
          <w:sz w:val="24"/>
          <w:szCs w:val="24"/>
          <w:lang w:eastAsia="en-US"/>
        </w:rPr>
        <w:t xml:space="preserve">(приложение). </w:t>
      </w:r>
    </w:p>
    <w:p w14:paraId="7D70CBAE" w14:textId="5A0AD9A2" w:rsidR="00682E81" w:rsidRDefault="00FD4C40" w:rsidP="00FD4C40">
      <w:pPr>
        <w:tabs>
          <w:tab w:val="left" w:pos="1134"/>
        </w:tabs>
        <w:rPr>
          <w:rFonts w:eastAsia="Calibri"/>
          <w:color w:val="000000"/>
          <w:sz w:val="24"/>
          <w:szCs w:val="24"/>
          <w:highlight w:val="yellow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 2.</w:t>
      </w:r>
      <w:r w:rsidR="00CA01A9" w:rsidRPr="00FD4C40">
        <w:rPr>
          <w:rFonts w:eastAsia="Calibri"/>
          <w:color w:val="000000"/>
          <w:sz w:val="24"/>
          <w:szCs w:val="24"/>
          <w:lang w:eastAsia="en-US"/>
        </w:rPr>
        <w:t>Признать утратившими силу</w:t>
      </w:r>
      <w:r w:rsidR="007B7AA5" w:rsidRPr="00FD4C40">
        <w:rPr>
          <w:rFonts w:eastAsia="Calibri"/>
          <w:color w:val="000000"/>
          <w:sz w:val="24"/>
          <w:szCs w:val="24"/>
          <w:lang w:eastAsia="en-US"/>
        </w:rPr>
        <w:t>:</w:t>
      </w:r>
      <w:r w:rsidR="006B2CFC" w:rsidRPr="00FD4C4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82E81" w:rsidRPr="00FD4C40">
        <w:rPr>
          <w:rFonts w:eastAsia="Calibri"/>
          <w:color w:val="000000"/>
          <w:sz w:val="24"/>
          <w:szCs w:val="24"/>
          <w:lang w:eastAsia="en-US"/>
        </w:rPr>
        <w:t>Постановление администрации Тихвинского района от 28 июля 2021 года № 01-1445-а «Об утверждении поряд</w:t>
      </w:r>
      <w:r w:rsidR="006B2CFC" w:rsidRPr="00FD4C40">
        <w:rPr>
          <w:rFonts w:eastAsia="Calibri"/>
          <w:color w:val="000000"/>
          <w:sz w:val="24"/>
          <w:szCs w:val="24"/>
          <w:lang w:eastAsia="en-US"/>
        </w:rPr>
        <w:t>к</w:t>
      </w:r>
      <w:r w:rsidR="00682E81" w:rsidRPr="00FD4C40">
        <w:rPr>
          <w:rFonts w:eastAsia="Calibri"/>
          <w:color w:val="000000"/>
          <w:sz w:val="24"/>
          <w:szCs w:val="24"/>
          <w:lang w:eastAsia="en-US"/>
        </w:rPr>
        <w:t>а</w:t>
      </w:r>
      <w:r w:rsidR="006B2CFC" w:rsidRPr="00FD4C40">
        <w:rPr>
          <w:rFonts w:eastAsia="Calibri"/>
          <w:color w:val="000000"/>
          <w:sz w:val="24"/>
          <w:szCs w:val="24"/>
          <w:lang w:eastAsia="en-US"/>
        </w:rPr>
        <w:t xml:space="preserve">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затрат, связанных с развит</w:t>
      </w:r>
      <w:r w:rsidR="00682E81" w:rsidRPr="00FD4C40">
        <w:rPr>
          <w:rFonts w:eastAsia="Calibri"/>
          <w:color w:val="000000"/>
          <w:sz w:val="24"/>
          <w:szCs w:val="24"/>
          <w:lang w:eastAsia="en-US"/>
        </w:rPr>
        <w:t>ием организаций»</w:t>
      </w:r>
      <w:r w:rsidR="006B2CFC" w:rsidRPr="00FD4C40">
        <w:rPr>
          <w:rFonts w:eastAsia="Calibri"/>
          <w:color w:val="000000"/>
          <w:sz w:val="24"/>
          <w:szCs w:val="24"/>
          <w:lang w:eastAsia="en-US"/>
        </w:rPr>
        <w:t xml:space="preserve">; </w:t>
      </w:r>
      <w:r w:rsidR="00682E81" w:rsidRPr="00FD4C40">
        <w:rPr>
          <w:rFonts w:eastAsia="Calibri"/>
          <w:color w:val="000000"/>
          <w:sz w:val="24"/>
          <w:szCs w:val="24"/>
          <w:lang w:eastAsia="en-US"/>
        </w:rPr>
        <w:t>Постановление администрации Тихвинского района от 14 декабря 2023 года № 01-3221-а «Об утверждении порядка предоставления субсидий некоммерческим организациям, образующим инфраструктуру поддержки субъектов малого и среднего предпринимательства, в целях возмещения части затрат, связанных с оказанием безвозмездных информационных, консультационных услуг в сфере предпринимательской деятельности».</w:t>
      </w:r>
    </w:p>
    <w:p w14:paraId="5FC0F9E4" w14:textId="77777777" w:rsidR="00682E81" w:rsidRDefault="00682E81" w:rsidP="00682E81">
      <w:pPr>
        <w:tabs>
          <w:tab w:val="left" w:pos="1134"/>
        </w:tabs>
        <w:ind w:left="720"/>
        <w:rPr>
          <w:rFonts w:eastAsia="Calibri"/>
          <w:color w:val="000000"/>
          <w:sz w:val="24"/>
          <w:szCs w:val="24"/>
          <w:highlight w:val="yellow"/>
          <w:lang w:eastAsia="en-US"/>
        </w:rPr>
      </w:pPr>
    </w:p>
    <w:p w14:paraId="1D93AC34" w14:textId="77777777" w:rsidR="00682E81" w:rsidRDefault="00682E81" w:rsidP="00682E81">
      <w:pPr>
        <w:tabs>
          <w:tab w:val="left" w:pos="1134"/>
        </w:tabs>
        <w:ind w:left="720"/>
        <w:rPr>
          <w:rFonts w:eastAsia="Calibri"/>
          <w:color w:val="000000"/>
          <w:sz w:val="24"/>
          <w:szCs w:val="24"/>
          <w:highlight w:val="yellow"/>
          <w:lang w:eastAsia="en-US"/>
        </w:rPr>
      </w:pPr>
    </w:p>
    <w:p w14:paraId="09B67727" w14:textId="77777777" w:rsidR="00682E81" w:rsidRDefault="00682E81" w:rsidP="00682E81">
      <w:pPr>
        <w:tabs>
          <w:tab w:val="left" w:pos="1134"/>
        </w:tabs>
        <w:ind w:left="720"/>
        <w:rPr>
          <w:rFonts w:eastAsia="Calibri"/>
          <w:color w:val="000000"/>
          <w:sz w:val="24"/>
          <w:szCs w:val="24"/>
          <w:highlight w:val="yellow"/>
          <w:lang w:eastAsia="en-US"/>
        </w:rPr>
      </w:pPr>
    </w:p>
    <w:p w14:paraId="21AFF9BE" w14:textId="170E2125" w:rsidR="008763E2" w:rsidRPr="00497ECE" w:rsidRDefault="008763E2" w:rsidP="0027680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4"/>
          <w:szCs w:val="24"/>
          <w:lang w:eastAsia="en-US"/>
        </w:rPr>
      </w:pPr>
      <w:r w:rsidRPr="00497ECE">
        <w:rPr>
          <w:rFonts w:eastAsia="Calibri"/>
          <w:color w:val="000000"/>
          <w:sz w:val="24"/>
          <w:szCs w:val="24"/>
          <w:lang w:eastAsia="en-US"/>
        </w:rPr>
        <w:t>Обнародовать настоящее постановление на официальном сайте Тихвинского района в сети Интернет и опубликовать в газете «Трудовая Слава».</w:t>
      </w:r>
    </w:p>
    <w:p w14:paraId="770CB786" w14:textId="141A4BA8" w:rsidR="008763E2" w:rsidRPr="00497ECE" w:rsidRDefault="008763E2" w:rsidP="0027680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4"/>
          <w:szCs w:val="24"/>
          <w:lang w:eastAsia="en-US"/>
        </w:rPr>
      </w:pPr>
      <w:r w:rsidRPr="00497ECE">
        <w:rPr>
          <w:rFonts w:eastAsia="Calibri"/>
          <w:color w:val="000000"/>
          <w:sz w:val="24"/>
          <w:szCs w:val="24"/>
          <w:lang w:eastAsia="en-US"/>
        </w:rPr>
        <w:t xml:space="preserve">Контроль за исполнением постановления возложить на </w:t>
      </w:r>
      <w:proofErr w:type="spellStart"/>
      <w:r w:rsidRPr="00497ECE">
        <w:rPr>
          <w:rFonts w:eastAsia="Calibri"/>
          <w:color w:val="000000"/>
          <w:sz w:val="24"/>
          <w:szCs w:val="24"/>
          <w:lang w:eastAsia="en-US"/>
        </w:rPr>
        <w:t>и.о</w:t>
      </w:r>
      <w:proofErr w:type="spellEnd"/>
      <w:r w:rsidRPr="00497ECE">
        <w:rPr>
          <w:rFonts w:eastAsia="Calibri"/>
          <w:color w:val="000000"/>
          <w:sz w:val="24"/>
          <w:szCs w:val="24"/>
          <w:lang w:eastAsia="en-US"/>
        </w:rPr>
        <w:t>. заместителя главы администрации - председателя комитета по экономике и инвестициям.</w:t>
      </w:r>
    </w:p>
    <w:p w14:paraId="3DE99727" w14:textId="4FD51CE2" w:rsidR="008763E2" w:rsidRPr="00497ECE" w:rsidRDefault="008763E2" w:rsidP="00276808">
      <w:pPr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 w:val="24"/>
          <w:szCs w:val="24"/>
          <w:lang w:eastAsia="en-US"/>
        </w:rPr>
      </w:pPr>
      <w:r w:rsidRPr="00497ECE">
        <w:rPr>
          <w:rFonts w:eastAsia="Calibri"/>
          <w:color w:val="000000"/>
          <w:sz w:val="24"/>
          <w:szCs w:val="24"/>
          <w:lang w:eastAsia="en-US"/>
        </w:rPr>
        <w:t>Настоящее постановление вступает в силу с момента его подписания.</w:t>
      </w:r>
    </w:p>
    <w:p w14:paraId="4558763B" w14:textId="77777777" w:rsidR="008763E2" w:rsidRPr="00497ECE" w:rsidRDefault="008763E2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6DBC7EB6" w14:textId="0749F512" w:rsidR="008763E2" w:rsidRDefault="008763E2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B4B72EE" w14:textId="1614A38E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0D3361C" w14:textId="6A7F82D4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8CAE6DE" w14:textId="77777777" w:rsidR="006B2CFC" w:rsidRPr="00497ECE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7355FEAE" w14:textId="2AA247D8" w:rsidR="008763E2" w:rsidRPr="00497ECE" w:rsidRDefault="008763E2" w:rsidP="003B6A98">
      <w:pPr>
        <w:rPr>
          <w:rFonts w:eastAsia="Calibri"/>
          <w:color w:val="000000"/>
          <w:sz w:val="24"/>
          <w:szCs w:val="24"/>
          <w:lang w:eastAsia="en-US"/>
        </w:rPr>
      </w:pPr>
      <w:r w:rsidRPr="00497ECE">
        <w:rPr>
          <w:rFonts w:eastAsia="Calibri"/>
          <w:color w:val="000000"/>
          <w:sz w:val="24"/>
          <w:szCs w:val="24"/>
          <w:lang w:eastAsia="en-US"/>
        </w:rPr>
        <w:t xml:space="preserve">Глава администрации                                                 </w:t>
      </w:r>
      <w:r w:rsidR="00BC0087" w:rsidRPr="00497ECE"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r w:rsidRPr="00497ECE">
        <w:rPr>
          <w:rFonts w:eastAsia="Calibri"/>
          <w:color w:val="000000"/>
          <w:sz w:val="24"/>
          <w:szCs w:val="24"/>
          <w:lang w:eastAsia="en-US"/>
        </w:rPr>
        <w:t xml:space="preserve">           Ю.А. Наумов</w:t>
      </w:r>
    </w:p>
    <w:p w14:paraId="45184F13" w14:textId="77777777" w:rsidR="008763E2" w:rsidRPr="008763E2" w:rsidRDefault="008763E2" w:rsidP="008763E2">
      <w:pPr>
        <w:spacing w:after="160" w:line="259" w:lineRule="auto"/>
        <w:ind w:firstLine="225"/>
        <w:rPr>
          <w:rFonts w:eastAsia="Calibri"/>
          <w:color w:val="000000"/>
          <w:sz w:val="18"/>
          <w:szCs w:val="18"/>
          <w:lang w:eastAsia="en-US"/>
        </w:rPr>
      </w:pPr>
    </w:p>
    <w:p w14:paraId="0E634062" w14:textId="65DF3DD7" w:rsidR="008763E2" w:rsidRDefault="008763E2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40545FBC" w14:textId="41F31A1E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63DC3C5" w14:textId="24199728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04C8934E" w14:textId="7E6BF693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0EDF72A5" w14:textId="5262C557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2397173" w14:textId="1A8693F5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7E6E5F0" w14:textId="6B7696C6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F831FCB" w14:textId="2C9B2C7F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5806DEB9" w14:textId="14A5AA84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28B5735" w14:textId="1A7F9A5C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C518BE5" w14:textId="28E9C069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A8756BC" w14:textId="5DCC7AD7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08916299" w14:textId="5AAC3F78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1D0BBBE2" w14:textId="3F1DBD27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72EE5216" w14:textId="07FAE432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F11106E" w14:textId="4EB57349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2148F43" w14:textId="427EC5CC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1476F60F" w14:textId="5972C946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3A05B26" w14:textId="25DE2D86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578536CF" w14:textId="3ABED45E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45E5EC7F" w14:textId="2EA29898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EC4C9B3" w14:textId="3E897726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AACCDB0" w14:textId="6AADA604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2C6D9A5" w14:textId="7EBDD879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5426A5D9" w14:textId="2870B66F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071396B8" w14:textId="18136473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3B0146B3" w14:textId="71258240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4702CC6F" w14:textId="1768DEAA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D32E837" w14:textId="76EF192F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4DA61B7B" w14:textId="349FF4D2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777FE38B" w14:textId="6AAF6383" w:rsidR="006B2CFC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201A9A7F" w14:textId="1792FB15" w:rsidR="006B2CFC" w:rsidRPr="008763E2" w:rsidRDefault="006B2CFC" w:rsidP="003B6A98">
      <w:pPr>
        <w:rPr>
          <w:rFonts w:eastAsia="Calibri"/>
          <w:color w:val="000000"/>
          <w:sz w:val="24"/>
          <w:szCs w:val="24"/>
          <w:lang w:eastAsia="en-US"/>
        </w:rPr>
      </w:pPr>
    </w:p>
    <w:p w14:paraId="10A99FEF" w14:textId="77777777" w:rsidR="008763E2" w:rsidRPr="00497ECE" w:rsidRDefault="008763E2" w:rsidP="003B6A98">
      <w:pPr>
        <w:rPr>
          <w:rFonts w:eastAsia="Calibri"/>
          <w:color w:val="000000"/>
          <w:sz w:val="20"/>
          <w:lang w:eastAsia="en-US"/>
        </w:rPr>
      </w:pPr>
      <w:r w:rsidRPr="00497ECE">
        <w:rPr>
          <w:rFonts w:eastAsia="Calibri"/>
          <w:color w:val="000000"/>
          <w:sz w:val="20"/>
          <w:lang w:eastAsia="en-US"/>
        </w:rPr>
        <w:t xml:space="preserve">Курганова Маргарита Николаевна, </w:t>
      </w:r>
    </w:p>
    <w:p w14:paraId="0B53963F" w14:textId="0090C063" w:rsidR="00497ECE" w:rsidRPr="002C60DC" w:rsidRDefault="008763E2" w:rsidP="003B6A98">
      <w:pPr>
        <w:rPr>
          <w:rFonts w:eastAsia="Calibri"/>
          <w:color w:val="000000"/>
          <w:sz w:val="20"/>
          <w:lang w:eastAsia="en-US"/>
        </w:rPr>
      </w:pPr>
      <w:r w:rsidRPr="00497ECE">
        <w:rPr>
          <w:rFonts w:eastAsia="Calibri"/>
          <w:color w:val="000000"/>
          <w:sz w:val="20"/>
          <w:lang w:eastAsia="en-US"/>
        </w:rPr>
        <w:t>8</w:t>
      </w:r>
      <w:r w:rsidR="00AF67B0" w:rsidRPr="00497ECE">
        <w:rPr>
          <w:rFonts w:eastAsia="Calibri"/>
          <w:color w:val="000000"/>
          <w:sz w:val="20"/>
          <w:lang w:eastAsia="en-US"/>
        </w:rPr>
        <w:t xml:space="preserve"> </w:t>
      </w:r>
      <w:r w:rsidRPr="00497ECE">
        <w:rPr>
          <w:rFonts w:eastAsia="Calibri"/>
          <w:color w:val="000000"/>
          <w:sz w:val="20"/>
          <w:lang w:eastAsia="en-US"/>
        </w:rPr>
        <w:t>(81367)</w:t>
      </w:r>
      <w:r w:rsidR="00AF67B0" w:rsidRPr="00497ECE">
        <w:rPr>
          <w:rFonts w:eastAsia="Calibri"/>
          <w:color w:val="000000"/>
          <w:sz w:val="20"/>
          <w:lang w:eastAsia="en-US"/>
        </w:rPr>
        <w:t xml:space="preserve"> </w:t>
      </w:r>
      <w:r w:rsidR="002C60DC">
        <w:rPr>
          <w:rFonts w:eastAsia="Calibri"/>
          <w:color w:val="000000"/>
          <w:sz w:val="20"/>
          <w:lang w:eastAsia="en-US"/>
        </w:rPr>
        <w:t>77-33</w:t>
      </w:r>
    </w:p>
    <w:p w14:paraId="20EF1170" w14:textId="77777777" w:rsidR="006B2CFC" w:rsidRDefault="006B2CFC" w:rsidP="003B6A98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2E1654BE" w14:textId="0C6BE26E" w:rsidR="006B2CFC" w:rsidRDefault="006B2CFC" w:rsidP="003B6A98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CD400FC" w14:textId="77777777" w:rsidR="00FD7721" w:rsidRDefault="00FD7721" w:rsidP="00FD7721">
      <w:pPr>
        <w:ind w:firstLine="225"/>
        <w:jc w:val="center"/>
        <w:rPr>
          <w:color w:val="000000"/>
        </w:rPr>
      </w:pPr>
    </w:p>
    <w:p w14:paraId="6A2D49BD" w14:textId="381E2DC8" w:rsidR="00AE137F" w:rsidRDefault="00AE137F" w:rsidP="00682E81">
      <w:pPr>
        <w:rPr>
          <w:color w:val="000000"/>
        </w:rPr>
      </w:pPr>
    </w:p>
    <w:p w14:paraId="50445D02" w14:textId="597EA282" w:rsidR="00FD7721" w:rsidRPr="00D44857" w:rsidRDefault="00FD7721" w:rsidP="00FD7721">
      <w:pPr>
        <w:ind w:firstLine="225"/>
        <w:jc w:val="center"/>
        <w:rPr>
          <w:color w:val="000000"/>
        </w:rPr>
      </w:pPr>
      <w:r w:rsidRPr="00D44857">
        <w:rPr>
          <w:color w:val="000000"/>
        </w:rPr>
        <w:lastRenderedPageBreak/>
        <w:t>Лист согласования</w:t>
      </w:r>
    </w:p>
    <w:p w14:paraId="69B0FCD3" w14:textId="3D0728D4" w:rsidR="00FD7721" w:rsidRPr="00643708" w:rsidRDefault="00FD7721" w:rsidP="00FD7721">
      <w:pPr>
        <w:suppressAutoHyphens/>
        <w:rPr>
          <w:bCs/>
          <w:sz w:val="24"/>
          <w:szCs w:val="24"/>
        </w:rPr>
      </w:pPr>
      <w:r w:rsidRPr="00AF43EA">
        <w:rPr>
          <w:color w:val="000000"/>
          <w:sz w:val="24"/>
          <w:szCs w:val="24"/>
        </w:rPr>
        <w:t>К проекту постановления:</w:t>
      </w:r>
      <w:r w:rsidR="00AE137F" w:rsidRPr="00AF43EA">
        <w:rPr>
          <w:color w:val="000000"/>
          <w:sz w:val="24"/>
          <w:szCs w:val="24"/>
        </w:rPr>
        <w:t xml:space="preserve"> «Об утверждении</w:t>
      </w:r>
      <w:r w:rsidRPr="00AF43EA">
        <w:rPr>
          <w:color w:val="000000"/>
          <w:sz w:val="24"/>
          <w:szCs w:val="24"/>
        </w:rPr>
        <w:t xml:space="preserve"> </w:t>
      </w:r>
      <w:r w:rsidR="00AE137F" w:rsidRPr="00AF43EA">
        <w:rPr>
          <w:rFonts w:eastAsia="Calibri"/>
          <w:color w:val="000000"/>
          <w:sz w:val="24"/>
          <w:szCs w:val="24"/>
          <w:lang w:eastAsia="en-US"/>
        </w:rPr>
        <w:t>Порядка</w:t>
      </w:r>
      <w:r w:rsidR="00AE137F" w:rsidRPr="00497EC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E137F" w:rsidRPr="00CA01A9">
        <w:rPr>
          <w:rFonts w:eastAsia="Calibri"/>
          <w:color w:val="000000"/>
          <w:sz w:val="24"/>
          <w:szCs w:val="24"/>
          <w:lang w:eastAsia="en-US"/>
        </w:rPr>
        <w:t>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</w:t>
      </w:r>
      <w:r>
        <w:rPr>
          <w:bCs/>
          <w:sz w:val="24"/>
          <w:szCs w:val="24"/>
        </w:rPr>
        <w:t>»</w:t>
      </w:r>
    </w:p>
    <w:p w14:paraId="45E02875" w14:textId="77777777" w:rsidR="00FD7721" w:rsidRPr="00667561" w:rsidRDefault="00FD7721" w:rsidP="00FD7721">
      <w:pPr>
        <w:ind w:firstLine="225"/>
        <w:rPr>
          <w:b/>
          <w:color w:val="000000"/>
        </w:rPr>
      </w:pPr>
    </w:p>
    <w:p w14:paraId="437CE95E" w14:textId="77777777" w:rsidR="00FD7721" w:rsidRPr="00D44857" w:rsidRDefault="00FD7721" w:rsidP="00FD7721">
      <w:pPr>
        <w:rPr>
          <w:color w:val="000000"/>
        </w:rPr>
      </w:pPr>
      <w:r w:rsidRPr="00D44857">
        <w:rPr>
          <w:color w:val="000000"/>
          <w:u w:val="single"/>
        </w:rPr>
        <w:t>Структурное подразделение</w:t>
      </w:r>
      <w:r w:rsidRPr="00D44857">
        <w:rPr>
          <w:color w:val="000000"/>
        </w:rPr>
        <w:t xml:space="preserve">: </w:t>
      </w:r>
      <w:r>
        <w:rPr>
          <w:color w:val="000000"/>
        </w:rPr>
        <w:t>отдел по развитию малого, среднего бизнеса и потребительского рынка</w:t>
      </w:r>
    </w:p>
    <w:p w14:paraId="2A11A553" w14:textId="77777777" w:rsidR="00FD7721" w:rsidRDefault="00FD7721" w:rsidP="00FD7721">
      <w:pPr>
        <w:rPr>
          <w:sz w:val="24"/>
          <w:szCs w:val="24"/>
        </w:rPr>
      </w:pPr>
    </w:p>
    <w:p w14:paraId="02002365" w14:textId="77777777" w:rsidR="00FD7721" w:rsidRPr="009045AD" w:rsidRDefault="00FD7721" w:rsidP="00FD7721">
      <w:pPr>
        <w:rPr>
          <w:sz w:val="24"/>
          <w:szCs w:val="24"/>
        </w:rPr>
      </w:pPr>
      <w:r w:rsidRPr="009045AD">
        <w:rPr>
          <w:sz w:val="24"/>
          <w:szCs w:val="24"/>
        </w:rPr>
        <w:t xml:space="preserve">Согласовано:   </w:t>
      </w:r>
      <w:r w:rsidRPr="009045AD">
        <w:rPr>
          <w:sz w:val="24"/>
          <w:szCs w:val="24"/>
        </w:rPr>
        <w:tab/>
      </w:r>
      <w:r w:rsidRPr="009045AD">
        <w:rPr>
          <w:sz w:val="24"/>
          <w:szCs w:val="24"/>
        </w:rPr>
        <w:tab/>
      </w:r>
      <w:r w:rsidRPr="009045AD">
        <w:rPr>
          <w:sz w:val="24"/>
          <w:szCs w:val="24"/>
        </w:rPr>
        <w:tab/>
      </w:r>
      <w:r w:rsidRPr="009045AD">
        <w:rPr>
          <w:sz w:val="24"/>
          <w:szCs w:val="24"/>
        </w:rPr>
        <w:tab/>
      </w:r>
    </w:p>
    <w:tbl>
      <w:tblPr>
        <w:tblW w:w="9473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604"/>
        <w:gridCol w:w="2340"/>
      </w:tblGrid>
      <w:tr w:rsidR="00FD7721" w:rsidRPr="009045AD" w14:paraId="1DB8E8A6" w14:textId="77777777" w:rsidTr="00FD772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7CAF" w14:textId="77777777" w:rsidR="00FD7721" w:rsidRPr="00A25220" w:rsidRDefault="00FD7721" w:rsidP="00FD7721">
            <w:pPr>
              <w:jc w:val="center"/>
              <w:rPr>
                <w:sz w:val="18"/>
                <w:szCs w:val="18"/>
              </w:rPr>
            </w:pPr>
            <w:r w:rsidRPr="00A25220"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6E18BF" w14:textId="77777777" w:rsidR="00FD7721" w:rsidRPr="00A25220" w:rsidRDefault="00FD7721" w:rsidP="00FD7721">
            <w:pPr>
              <w:jc w:val="center"/>
              <w:rPr>
                <w:sz w:val="18"/>
                <w:szCs w:val="18"/>
              </w:rPr>
            </w:pPr>
            <w:r w:rsidRPr="00A25220">
              <w:rPr>
                <w:sz w:val="18"/>
                <w:szCs w:val="18"/>
              </w:rPr>
              <w:t>Дата</w:t>
            </w:r>
          </w:p>
          <w:p w14:paraId="06B839B2" w14:textId="77777777" w:rsidR="00FD7721" w:rsidRPr="00A25220" w:rsidRDefault="00FD7721" w:rsidP="00FD7721">
            <w:pPr>
              <w:jc w:val="center"/>
              <w:rPr>
                <w:sz w:val="24"/>
                <w:szCs w:val="24"/>
              </w:rPr>
            </w:pPr>
            <w:r w:rsidRPr="00A25220">
              <w:rPr>
                <w:sz w:val="18"/>
                <w:szCs w:val="18"/>
              </w:rPr>
              <w:t>согласования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8A2120" w14:textId="77777777" w:rsidR="00FD7721" w:rsidRPr="00A25220" w:rsidRDefault="00FD7721" w:rsidP="00FD7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C30F" w14:textId="77777777" w:rsidR="00FD7721" w:rsidRPr="00A25220" w:rsidRDefault="00FD7721" w:rsidP="00FD7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  <w:tr w:rsidR="00682E81" w:rsidRPr="009045AD" w14:paraId="759BD8CB" w14:textId="77777777" w:rsidTr="00FD772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E5BF" w14:textId="0E131166" w:rsidR="00682E81" w:rsidRPr="009045AD" w:rsidRDefault="00E31D9E" w:rsidP="00E31D9E">
            <w:pPr>
              <w:rPr>
                <w:sz w:val="24"/>
                <w:szCs w:val="24"/>
              </w:rPr>
            </w:pPr>
            <w:proofErr w:type="spellStart"/>
            <w:r w:rsidRPr="009045AD">
              <w:rPr>
                <w:sz w:val="24"/>
                <w:szCs w:val="24"/>
              </w:rPr>
              <w:t>И.о</w:t>
            </w:r>
            <w:proofErr w:type="spellEnd"/>
            <w:r w:rsidRPr="009045AD">
              <w:rPr>
                <w:sz w:val="24"/>
                <w:szCs w:val="24"/>
              </w:rPr>
              <w:t>. заместителя главы администрации – председателя комитета по экономике и инвестициям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97A820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19C85E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871A0" w14:textId="2C896ECE" w:rsidR="00682E81" w:rsidRPr="009045AD" w:rsidRDefault="00E31D9E" w:rsidP="00E31D9E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5AD">
              <w:rPr>
                <w:sz w:val="24"/>
                <w:szCs w:val="24"/>
              </w:rPr>
              <w:t>Мастицкая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82E81" w:rsidRPr="009045AD" w14:paraId="74CDBAD6" w14:textId="77777777" w:rsidTr="00FD772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E37F" w14:textId="0C8F3FCA" w:rsidR="00682E81" w:rsidRPr="009045AD" w:rsidRDefault="00E31D9E" w:rsidP="006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045AD">
              <w:rPr>
                <w:sz w:val="24"/>
                <w:szCs w:val="24"/>
              </w:rPr>
              <w:t xml:space="preserve"> главы администрации – председатель комитета финансов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9C73CC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135246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EFF7" w14:textId="2F6CA0F7" w:rsidR="00682E81" w:rsidRPr="009045AD" w:rsidRDefault="00E31D9E" w:rsidP="00682E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С.А.Суворова</w:t>
            </w:r>
            <w:proofErr w:type="spellEnd"/>
          </w:p>
        </w:tc>
      </w:tr>
      <w:tr w:rsidR="00682E81" w:rsidRPr="009045AD" w14:paraId="5AE45909" w14:textId="77777777" w:rsidTr="00FD772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8800" w14:textId="77777777" w:rsidR="00682E81" w:rsidRPr="009045AD" w:rsidRDefault="00682E81" w:rsidP="006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учёта и отчётности - главный бухгалтер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BF1CFA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C76668" w14:textId="77777777" w:rsidR="00682E81" w:rsidRPr="009045AD" w:rsidRDefault="00682E81" w:rsidP="00682E81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777A" w14:textId="77777777" w:rsidR="00682E81" w:rsidRPr="009045AD" w:rsidRDefault="00682E81" w:rsidP="0068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Л.Г. Бодрова</w:t>
            </w:r>
          </w:p>
        </w:tc>
      </w:tr>
      <w:tr w:rsidR="00D03D3D" w:rsidRPr="009045AD" w14:paraId="38A928C1" w14:textId="77777777" w:rsidTr="00F819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F80" w14:textId="77777777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 xml:space="preserve">Заведующий отделом по развитию малого бизнеса и </w:t>
            </w:r>
          </w:p>
          <w:p w14:paraId="0538A6AF" w14:textId="6B67B231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 xml:space="preserve">потребительского рынка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714" w14:textId="77777777" w:rsidR="00D03D3D" w:rsidRPr="009045AD" w:rsidRDefault="00D03D3D" w:rsidP="00D03D3D">
            <w:pPr>
              <w:rPr>
                <w:sz w:val="44"/>
                <w:szCs w:val="4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A41" w14:textId="77777777" w:rsidR="00D03D3D" w:rsidRPr="009045AD" w:rsidRDefault="00D03D3D" w:rsidP="00D03D3D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01B" w14:textId="042BE2D6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>М.Н.</w:t>
            </w:r>
            <w:r>
              <w:rPr>
                <w:sz w:val="24"/>
                <w:szCs w:val="24"/>
              </w:rPr>
              <w:t xml:space="preserve"> </w:t>
            </w:r>
            <w:r w:rsidRPr="009045AD">
              <w:rPr>
                <w:sz w:val="24"/>
                <w:szCs w:val="24"/>
              </w:rPr>
              <w:t>Курганова</w:t>
            </w:r>
          </w:p>
        </w:tc>
      </w:tr>
      <w:tr w:rsidR="00D03D3D" w:rsidRPr="009045AD" w14:paraId="787B8CF9" w14:textId="77777777" w:rsidTr="00FD7721"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8D51FF" w14:textId="5BF096E4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 xml:space="preserve">Заведующий юридическим отделом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8F9454" w14:textId="77777777" w:rsidR="00D03D3D" w:rsidRPr="009045AD" w:rsidRDefault="00D03D3D" w:rsidP="00D03D3D">
            <w:pPr>
              <w:rPr>
                <w:sz w:val="44"/>
                <w:szCs w:val="44"/>
              </w:rPr>
            </w:pPr>
          </w:p>
        </w:tc>
        <w:tc>
          <w:tcPr>
            <w:tcW w:w="16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3A3B8C" w14:textId="77777777" w:rsidR="00D03D3D" w:rsidRPr="009045AD" w:rsidRDefault="00D03D3D" w:rsidP="00D03D3D">
            <w:pPr>
              <w:rPr>
                <w:sz w:val="44"/>
                <w:szCs w:val="44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D97E2C" w14:textId="77777777" w:rsidR="00D03D3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>И.С.</w:t>
            </w:r>
            <w:r>
              <w:rPr>
                <w:sz w:val="24"/>
                <w:szCs w:val="24"/>
              </w:rPr>
              <w:t xml:space="preserve"> </w:t>
            </w:r>
            <w:r w:rsidRPr="009045AD">
              <w:rPr>
                <w:sz w:val="24"/>
                <w:szCs w:val="24"/>
              </w:rPr>
              <w:t>Павличенко</w:t>
            </w:r>
          </w:p>
          <w:p w14:paraId="1C0B4C51" w14:textId="13A554F8" w:rsidR="00D03D3D" w:rsidRPr="009045AD" w:rsidRDefault="00D03D3D" w:rsidP="00D03D3D">
            <w:pPr>
              <w:rPr>
                <w:sz w:val="24"/>
                <w:szCs w:val="24"/>
              </w:rPr>
            </w:pPr>
          </w:p>
        </w:tc>
      </w:tr>
      <w:tr w:rsidR="00D03D3D" w:rsidRPr="009045AD" w14:paraId="60B6D54B" w14:textId="77777777" w:rsidTr="00FD77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159" w14:textId="2889C09B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 xml:space="preserve">Заведующий общим отделом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86B" w14:textId="77777777" w:rsidR="00D03D3D" w:rsidRPr="009045AD" w:rsidRDefault="00D03D3D" w:rsidP="00D03D3D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67A" w14:textId="77777777" w:rsidR="00D03D3D" w:rsidRPr="009045AD" w:rsidRDefault="00D03D3D" w:rsidP="00D03D3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B5F" w14:textId="77777777" w:rsidR="00FD4C40" w:rsidRDefault="00FD4C40" w:rsidP="00D03D3D">
            <w:pPr>
              <w:rPr>
                <w:sz w:val="24"/>
                <w:szCs w:val="24"/>
              </w:rPr>
            </w:pPr>
          </w:p>
          <w:p w14:paraId="41A48CB5" w14:textId="18E0D6C8" w:rsidR="00D03D3D" w:rsidRPr="009045AD" w:rsidRDefault="00D03D3D" w:rsidP="00D03D3D">
            <w:pPr>
              <w:rPr>
                <w:sz w:val="24"/>
                <w:szCs w:val="24"/>
              </w:rPr>
            </w:pPr>
            <w:r w:rsidRPr="009045AD">
              <w:rPr>
                <w:sz w:val="24"/>
                <w:szCs w:val="24"/>
              </w:rPr>
              <w:t>И.Г.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45AD">
              <w:rPr>
                <w:sz w:val="24"/>
                <w:szCs w:val="24"/>
              </w:rPr>
              <w:t>Савранская</w:t>
            </w:r>
            <w:proofErr w:type="spellEnd"/>
          </w:p>
        </w:tc>
      </w:tr>
    </w:tbl>
    <w:p w14:paraId="61217A68" w14:textId="77777777" w:rsidR="00FD7721" w:rsidRPr="009045AD" w:rsidRDefault="00FD7721" w:rsidP="00FD7721">
      <w:pPr>
        <w:rPr>
          <w:sz w:val="24"/>
          <w:szCs w:val="24"/>
        </w:rPr>
      </w:pPr>
    </w:p>
    <w:p w14:paraId="5C61D1A7" w14:textId="77777777" w:rsidR="00FD7721" w:rsidRPr="009045AD" w:rsidRDefault="00FD7721" w:rsidP="00FD7721">
      <w:pPr>
        <w:ind w:firstLine="225"/>
      </w:pPr>
    </w:p>
    <w:p w14:paraId="2FB4E6C2" w14:textId="77777777" w:rsidR="00FD7721" w:rsidRPr="00257C61" w:rsidRDefault="00FD7721" w:rsidP="00FD7721">
      <w:pPr>
        <w:spacing w:line="360" w:lineRule="auto"/>
        <w:rPr>
          <w:b/>
          <w:sz w:val="24"/>
          <w:szCs w:val="24"/>
        </w:rPr>
      </w:pPr>
    </w:p>
    <w:p w14:paraId="4A057A51" w14:textId="77777777" w:rsidR="00FD7721" w:rsidRPr="00257C61" w:rsidRDefault="00FD7721" w:rsidP="00FD7721">
      <w:pPr>
        <w:spacing w:line="360" w:lineRule="auto"/>
        <w:rPr>
          <w:b/>
          <w:sz w:val="24"/>
          <w:szCs w:val="24"/>
        </w:rPr>
      </w:pPr>
      <w:r w:rsidRPr="00257C61">
        <w:rPr>
          <w:b/>
          <w:sz w:val="24"/>
          <w:szCs w:val="24"/>
        </w:rPr>
        <w:t>РАССЫЛКА:</w:t>
      </w:r>
    </w:p>
    <w:tbl>
      <w:tblPr>
        <w:tblW w:w="4412" w:type="pct"/>
        <w:tblLook w:val="01E0" w:firstRow="1" w:lastRow="1" w:firstColumn="1" w:lastColumn="1" w:noHBand="0" w:noVBand="0"/>
      </w:tblPr>
      <w:tblGrid>
        <w:gridCol w:w="6869"/>
        <w:gridCol w:w="443"/>
        <w:gridCol w:w="693"/>
      </w:tblGrid>
      <w:tr w:rsidR="00FD7721" w:rsidRPr="00B57205" w14:paraId="4DA3C1D4" w14:textId="77777777" w:rsidTr="00FD7721">
        <w:tc>
          <w:tcPr>
            <w:tcW w:w="4290" w:type="pct"/>
            <w:hideMark/>
          </w:tcPr>
          <w:p w14:paraId="4F324719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77" w:type="pct"/>
            <w:hideMark/>
          </w:tcPr>
          <w:p w14:paraId="56DE6378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2C9AE72F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6FDA095D" w14:textId="77777777" w:rsidTr="00FD7721">
        <w:tc>
          <w:tcPr>
            <w:tcW w:w="4290" w:type="pct"/>
          </w:tcPr>
          <w:p w14:paraId="1E4FADFF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277" w:type="pct"/>
          </w:tcPr>
          <w:p w14:paraId="71D2CA27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3EA2350D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102C0888" w14:textId="77777777" w:rsidTr="00FD7721">
        <w:tc>
          <w:tcPr>
            <w:tcW w:w="4290" w:type="pct"/>
          </w:tcPr>
          <w:p w14:paraId="1AA6263B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Общий отдел</w:t>
            </w:r>
          </w:p>
        </w:tc>
        <w:tc>
          <w:tcPr>
            <w:tcW w:w="277" w:type="pct"/>
          </w:tcPr>
          <w:p w14:paraId="73155935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150C33CD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17C7B65C" w14:textId="77777777" w:rsidTr="00FD7721">
        <w:tc>
          <w:tcPr>
            <w:tcW w:w="4290" w:type="pct"/>
          </w:tcPr>
          <w:p w14:paraId="045000B5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277" w:type="pct"/>
          </w:tcPr>
          <w:p w14:paraId="0C37D52E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54FA0CBE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7AA91D05" w14:textId="77777777" w:rsidTr="00FD7721">
        <w:tc>
          <w:tcPr>
            <w:tcW w:w="4290" w:type="pct"/>
          </w:tcPr>
          <w:p w14:paraId="63AB9906" w14:textId="77777777" w:rsidR="00FD7721" w:rsidRPr="00B57205" w:rsidRDefault="00FD7721" w:rsidP="00FD772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7205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77" w:type="pct"/>
          </w:tcPr>
          <w:p w14:paraId="491A5E76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13A6A232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4CD5CCFA" w14:textId="77777777" w:rsidTr="00FD7721">
        <w:tc>
          <w:tcPr>
            <w:tcW w:w="4290" w:type="pct"/>
          </w:tcPr>
          <w:p w14:paraId="44CB463F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77" w:type="pct"/>
          </w:tcPr>
          <w:p w14:paraId="4552BB6C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1</w:t>
            </w:r>
          </w:p>
        </w:tc>
        <w:tc>
          <w:tcPr>
            <w:tcW w:w="433" w:type="pct"/>
          </w:tcPr>
          <w:p w14:paraId="11ED0497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  <w:tr w:rsidR="00FD7721" w:rsidRPr="00B57205" w14:paraId="268B37F9" w14:textId="77777777" w:rsidTr="00FD7721">
        <w:tc>
          <w:tcPr>
            <w:tcW w:w="4290" w:type="pct"/>
          </w:tcPr>
          <w:p w14:paraId="41256E88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ИТОГО:</w:t>
            </w:r>
          </w:p>
        </w:tc>
        <w:tc>
          <w:tcPr>
            <w:tcW w:w="277" w:type="pct"/>
          </w:tcPr>
          <w:p w14:paraId="540E3DD5" w14:textId="77777777" w:rsidR="00FD7721" w:rsidRPr="00B57205" w:rsidRDefault="00FD7721" w:rsidP="00FD7721">
            <w:pPr>
              <w:rPr>
                <w:sz w:val="22"/>
                <w:szCs w:val="22"/>
              </w:rPr>
            </w:pPr>
            <w:r w:rsidRPr="00B57205">
              <w:rPr>
                <w:sz w:val="22"/>
                <w:szCs w:val="22"/>
              </w:rPr>
              <w:t>6</w:t>
            </w:r>
          </w:p>
        </w:tc>
        <w:tc>
          <w:tcPr>
            <w:tcW w:w="433" w:type="pct"/>
          </w:tcPr>
          <w:p w14:paraId="4166F9D5" w14:textId="77777777" w:rsidR="00FD7721" w:rsidRPr="00B57205" w:rsidRDefault="00FD7721" w:rsidP="00FD7721">
            <w:pPr>
              <w:rPr>
                <w:sz w:val="22"/>
                <w:szCs w:val="22"/>
              </w:rPr>
            </w:pPr>
          </w:p>
        </w:tc>
      </w:tr>
    </w:tbl>
    <w:p w14:paraId="45EF0BE5" w14:textId="77777777" w:rsidR="00FD7721" w:rsidRPr="00BC4E7E" w:rsidRDefault="00FD7721" w:rsidP="00FD7721">
      <w:pPr>
        <w:spacing w:after="160" w:line="259" w:lineRule="auto"/>
        <w:ind w:firstLine="225"/>
        <w:rPr>
          <w:rFonts w:eastAsia="Calibri"/>
          <w:color w:val="000000"/>
          <w:sz w:val="27"/>
          <w:szCs w:val="27"/>
          <w:lang w:eastAsia="en-US"/>
        </w:rPr>
      </w:pPr>
    </w:p>
    <w:p w14:paraId="7EA8321F" w14:textId="77777777" w:rsidR="00FD7721" w:rsidRPr="00BC4E7E" w:rsidRDefault="00FD7721" w:rsidP="00FD7721">
      <w:pPr>
        <w:spacing w:after="160" w:line="259" w:lineRule="auto"/>
        <w:ind w:firstLine="225"/>
        <w:rPr>
          <w:rFonts w:eastAsia="Calibri"/>
          <w:color w:val="000000"/>
          <w:sz w:val="27"/>
          <w:szCs w:val="27"/>
          <w:lang w:eastAsia="en-US"/>
        </w:rPr>
      </w:pPr>
    </w:p>
    <w:p w14:paraId="15DCF141" w14:textId="77777777" w:rsidR="007E069C" w:rsidRDefault="007E069C" w:rsidP="003B6A98">
      <w:pPr>
        <w:rPr>
          <w:b/>
          <w:bCs/>
          <w:sz w:val="32"/>
          <w:szCs w:val="32"/>
        </w:rPr>
        <w:sectPr w:rsidR="007E069C" w:rsidSect="0093339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79B40D9" w14:textId="70602E3E" w:rsidR="007E069C" w:rsidRPr="00EB3839" w:rsidRDefault="00BC0087" w:rsidP="00BC0087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EB3839">
        <w:rPr>
          <w:rFonts w:eastAsia="Calibri"/>
          <w:bCs/>
          <w:sz w:val="24"/>
          <w:szCs w:val="24"/>
        </w:rPr>
        <w:lastRenderedPageBreak/>
        <w:t>УТВЕРЖДЕН</w:t>
      </w:r>
    </w:p>
    <w:p w14:paraId="2A13996E" w14:textId="77777777" w:rsidR="007E069C" w:rsidRPr="00EB3839" w:rsidRDefault="007E069C" w:rsidP="00BC0087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EB3839">
        <w:rPr>
          <w:rFonts w:eastAsia="Calibri"/>
          <w:bCs/>
          <w:sz w:val="24"/>
          <w:szCs w:val="24"/>
        </w:rPr>
        <w:t>постановлением администрации</w:t>
      </w:r>
    </w:p>
    <w:p w14:paraId="4CF1C735" w14:textId="77777777" w:rsidR="007E069C" w:rsidRPr="00EB3839" w:rsidRDefault="007E069C" w:rsidP="00BC0087">
      <w:pPr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EB3839">
        <w:rPr>
          <w:rFonts w:eastAsia="Calibri"/>
          <w:bCs/>
          <w:sz w:val="24"/>
          <w:szCs w:val="24"/>
        </w:rPr>
        <w:t>Тихвинского района</w:t>
      </w:r>
    </w:p>
    <w:p w14:paraId="72742992" w14:textId="79CE48A4" w:rsidR="007E069C" w:rsidRPr="00EB3839" w:rsidRDefault="006336B2" w:rsidP="00BC0087">
      <w:pPr>
        <w:tabs>
          <w:tab w:val="left" w:pos="5529"/>
          <w:tab w:val="left" w:pos="9923"/>
          <w:tab w:val="left" w:pos="10206"/>
        </w:tabs>
        <w:autoSpaceDE w:val="0"/>
        <w:autoSpaceDN w:val="0"/>
        <w:adjustRightInd w:val="0"/>
        <w:spacing w:line="228" w:lineRule="auto"/>
        <w:ind w:left="5040" w:right="-2"/>
        <w:jc w:val="left"/>
        <w:rPr>
          <w:rFonts w:eastAsia="Calibri"/>
          <w:bCs/>
          <w:sz w:val="24"/>
          <w:szCs w:val="24"/>
        </w:rPr>
      </w:pPr>
      <w:r w:rsidRPr="006336B2">
        <w:rPr>
          <w:rFonts w:eastAsia="Calibri"/>
          <w:bCs/>
          <w:sz w:val="24"/>
          <w:szCs w:val="24"/>
        </w:rPr>
        <w:t>о</w:t>
      </w:r>
      <w:r w:rsidR="007E069C" w:rsidRPr="006336B2">
        <w:rPr>
          <w:rFonts w:eastAsia="Calibri"/>
          <w:bCs/>
          <w:sz w:val="24"/>
          <w:szCs w:val="24"/>
        </w:rPr>
        <w:t>т</w:t>
      </w:r>
      <w:r w:rsidRPr="006336B2">
        <w:rPr>
          <w:rFonts w:eastAsia="Calibri"/>
          <w:bCs/>
          <w:sz w:val="24"/>
          <w:szCs w:val="24"/>
        </w:rPr>
        <w:t>_____</w:t>
      </w:r>
      <w:r w:rsidR="00EB3839" w:rsidRPr="006336B2">
        <w:rPr>
          <w:rFonts w:eastAsia="Calibri"/>
          <w:bCs/>
          <w:sz w:val="24"/>
          <w:szCs w:val="24"/>
        </w:rPr>
        <w:t xml:space="preserve"> 2024 г. </w:t>
      </w:r>
      <w:r w:rsidR="007E069C" w:rsidRPr="006336B2">
        <w:rPr>
          <w:rFonts w:eastAsia="Calibri"/>
          <w:bCs/>
          <w:sz w:val="24"/>
          <w:szCs w:val="24"/>
        </w:rPr>
        <w:t>№</w:t>
      </w:r>
      <w:r w:rsidRPr="006336B2">
        <w:rPr>
          <w:rFonts w:eastAsia="Calibri"/>
          <w:bCs/>
          <w:sz w:val="24"/>
          <w:szCs w:val="24"/>
        </w:rPr>
        <w:t>_________</w:t>
      </w:r>
      <w:r w:rsidR="00EB3839" w:rsidRPr="006336B2">
        <w:rPr>
          <w:rFonts w:eastAsia="Calibri"/>
          <w:bCs/>
          <w:sz w:val="24"/>
          <w:szCs w:val="24"/>
        </w:rPr>
        <w:t xml:space="preserve"> </w:t>
      </w:r>
    </w:p>
    <w:p w14:paraId="6D6BC6C3" w14:textId="77777777" w:rsidR="007E069C" w:rsidRPr="00EB3839" w:rsidRDefault="007E069C" w:rsidP="006336B2">
      <w:pPr>
        <w:tabs>
          <w:tab w:val="left" w:pos="5529"/>
          <w:tab w:val="left" w:pos="9923"/>
          <w:tab w:val="left" w:pos="10206"/>
        </w:tabs>
        <w:autoSpaceDE w:val="0"/>
        <w:autoSpaceDN w:val="0"/>
        <w:adjustRightInd w:val="0"/>
        <w:spacing w:line="228" w:lineRule="auto"/>
        <w:ind w:left="5040" w:right="-2"/>
        <w:jc w:val="center"/>
        <w:rPr>
          <w:rFonts w:eastAsia="Calibri"/>
          <w:bCs/>
          <w:sz w:val="24"/>
          <w:szCs w:val="24"/>
        </w:rPr>
      </w:pPr>
      <w:r w:rsidRPr="00EB3839">
        <w:rPr>
          <w:rFonts w:eastAsia="Calibri"/>
          <w:bCs/>
          <w:sz w:val="24"/>
          <w:szCs w:val="24"/>
        </w:rPr>
        <w:t>(приложение)</w:t>
      </w:r>
    </w:p>
    <w:p w14:paraId="5AB52970" w14:textId="77777777" w:rsidR="007E069C" w:rsidRPr="007E069C" w:rsidRDefault="007E069C" w:rsidP="007E069C">
      <w:pPr>
        <w:tabs>
          <w:tab w:val="left" w:pos="3516"/>
        </w:tabs>
        <w:autoSpaceDE w:val="0"/>
        <w:autoSpaceDN w:val="0"/>
        <w:adjustRightInd w:val="0"/>
        <w:spacing w:line="228" w:lineRule="auto"/>
        <w:ind w:right="-2"/>
        <w:jc w:val="center"/>
        <w:rPr>
          <w:rFonts w:eastAsia="Calibri"/>
          <w:bCs/>
          <w:sz w:val="24"/>
          <w:szCs w:val="24"/>
        </w:rPr>
      </w:pPr>
    </w:p>
    <w:p w14:paraId="6CE86FE1" w14:textId="77777777" w:rsidR="007E069C" w:rsidRPr="007E069C" w:rsidRDefault="007E069C" w:rsidP="00BC0087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  <w:r w:rsidRPr="007E069C">
        <w:rPr>
          <w:b/>
          <w:bCs/>
          <w:color w:val="000000"/>
          <w:sz w:val="24"/>
          <w:szCs w:val="24"/>
        </w:rPr>
        <w:t>Порядок</w:t>
      </w:r>
    </w:p>
    <w:p w14:paraId="68DD14C8" w14:textId="61B670EE" w:rsidR="00497ECE" w:rsidRDefault="006B2CFC" w:rsidP="00FD7721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  <w:r w:rsidRPr="006B2CFC">
        <w:rPr>
          <w:b/>
          <w:bCs/>
          <w:color w:val="000000"/>
          <w:sz w:val="24"/>
          <w:szCs w:val="24"/>
        </w:rPr>
        <w:t>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</w:t>
      </w:r>
      <w:r w:rsidR="00FD7721">
        <w:rPr>
          <w:b/>
          <w:bCs/>
          <w:color w:val="000000"/>
          <w:sz w:val="24"/>
          <w:szCs w:val="24"/>
        </w:rPr>
        <w:t>.</w:t>
      </w:r>
      <w:r w:rsidRPr="006B2CFC">
        <w:rPr>
          <w:b/>
          <w:bCs/>
          <w:color w:val="000000"/>
          <w:sz w:val="24"/>
          <w:szCs w:val="24"/>
        </w:rPr>
        <w:t xml:space="preserve"> </w:t>
      </w:r>
    </w:p>
    <w:p w14:paraId="38F02C66" w14:textId="77777777" w:rsidR="006B2CFC" w:rsidRDefault="006B2CFC" w:rsidP="00BC0087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</w:p>
    <w:p w14:paraId="24301638" w14:textId="58F137A2" w:rsidR="007E069C" w:rsidRPr="00BC0087" w:rsidRDefault="007E069C" w:rsidP="00BC0087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  <w:r w:rsidRPr="007E069C">
        <w:rPr>
          <w:b/>
          <w:bCs/>
          <w:color w:val="000000"/>
          <w:sz w:val="24"/>
          <w:szCs w:val="24"/>
        </w:rPr>
        <w:t>1. Общие положения</w:t>
      </w:r>
    </w:p>
    <w:p w14:paraId="5FBD7EC8" w14:textId="77777777" w:rsidR="00BC0087" w:rsidRPr="007E069C" w:rsidRDefault="00BC0087" w:rsidP="00BC0087">
      <w:pPr>
        <w:spacing w:line="259" w:lineRule="atLeast"/>
        <w:jc w:val="center"/>
        <w:rPr>
          <w:color w:val="000000"/>
          <w:sz w:val="24"/>
          <w:szCs w:val="24"/>
        </w:rPr>
      </w:pPr>
    </w:p>
    <w:p w14:paraId="67F122F1" w14:textId="353CEB39" w:rsidR="007E069C" w:rsidRDefault="007E069C" w:rsidP="00800129">
      <w:pPr>
        <w:shd w:val="clear" w:color="auto" w:fill="FFFFFF"/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1.</w:t>
      </w:r>
      <w:r w:rsidR="00470D2C">
        <w:rPr>
          <w:color w:val="000000"/>
          <w:sz w:val="24"/>
          <w:szCs w:val="24"/>
        </w:rPr>
        <w:t>1</w:t>
      </w:r>
      <w:r w:rsidRPr="007E069C">
        <w:rPr>
          <w:color w:val="000000"/>
          <w:sz w:val="24"/>
          <w:szCs w:val="24"/>
        </w:rPr>
        <w:t xml:space="preserve">. Настоящий Порядок </w:t>
      </w:r>
      <w:r w:rsidR="0084356E">
        <w:rPr>
          <w:color w:val="000000"/>
          <w:sz w:val="24"/>
          <w:szCs w:val="24"/>
        </w:rPr>
        <w:t>устанавливает</w:t>
      </w:r>
      <w:r w:rsidRPr="007E069C">
        <w:rPr>
          <w:color w:val="000000"/>
          <w:sz w:val="24"/>
          <w:szCs w:val="24"/>
        </w:rPr>
        <w:t xml:space="preserve"> цели и условия предоставления субсидии из бюджета Тихвинского района организациям,</w:t>
      </w:r>
      <w:r w:rsidR="00384EB4" w:rsidRPr="00384EB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D0F76" w:rsidRPr="002D0F76">
        <w:rPr>
          <w:color w:val="000000"/>
          <w:sz w:val="24"/>
          <w:szCs w:val="24"/>
        </w:rPr>
        <w:t xml:space="preserve">образующим инфраструктуру поддержки субъектов малого и среднего предпринимательства </w:t>
      </w:r>
      <w:r w:rsidR="00800129" w:rsidRPr="00800129">
        <w:rPr>
          <w:color w:val="000000"/>
          <w:sz w:val="24"/>
          <w:szCs w:val="24"/>
        </w:rPr>
        <w:t>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 в рамках</w:t>
      </w:r>
      <w:r w:rsidR="0084356E">
        <w:rPr>
          <w:color w:val="000000"/>
          <w:sz w:val="24"/>
          <w:szCs w:val="24"/>
        </w:rPr>
        <w:t xml:space="preserve"> реализации</w:t>
      </w:r>
      <w:r w:rsidR="00800129" w:rsidRPr="00800129">
        <w:rPr>
          <w:color w:val="000000"/>
          <w:sz w:val="24"/>
          <w:szCs w:val="24"/>
        </w:rPr>
        <w:t xml:space="preserve"> муниципальной программы Тихвинского района</w:t>
      </w:r>
      <w:r w:rsidR="00800129">
        <w:rPr>
          <w:color w:val="000000"/>
          <w:sz w:val="24"/>
          <w:szCs w:val="24"/>
        </w:rPr>
        <w:t xml:space="preserve"> </w:t>
      </w:r>
      <w:r w:rsidR="00800129" w:rsidRPr="00800129">
        <w:rPr>
          <w:color w:val="000000"/>
          <w:sz w:val="24"/>
          <w:szCs w:val="24"/>
        </w:rPr>
        <w:t>«Стимулирование экономической активности Тихвинского района»</w:t>
      </w:r>
      <w:r w:rsidR="00FC64CD">
        <w:rPr>
          <w:color w:val="000000"/>
          <w:sz w:val="24"/>
          <w:szCs w:val="24"/>
        </w:rPr>
        <w:t xml:space="preserve">. </w:t>
      </w:r>
    </w:p>
    <w:p w14:paraId="733914B2" w14:textId="57B84BEF" w:rsidR="0084356E" w:rsidRDefault="007E069C" w:rsidP="00A13B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56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70D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435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3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56E" w:rsidRPr="0084356E">
        <w:rPr>
          <w:rFonts w:ascii="Times New Roman" w:hAnsi="Times New Roman" w:cs="Times New Roman"/>
          <w:sz w:val="24"/>
          <w:szCs w:val="24"/>
        </w:rPr>
        <w:t>Для целей настоящего Порядка используемые в нем понятия применяются в следующих значениях:</w:t>
      </w:r>
    </w:p>
    <w:p w14:paraId="1BF402DD" w14:textId="3956BCE7" w:rsidR="0084356E" w:rsidRPr="0084356E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56E">
        <w:rPr>
          <w:rFonts w:ascii="Times New Roman" w:hAnsi="Times New Roman" w:cs="Times New Roman"/>
          <w:sz w:val="24"/>
          <w:szCs w:val="24"/>
        </w:rPr>
        <w:t xml:space="preserve">организации, образующие инфраструктуру поддержки субъектов малого и среднего предпринимательства Ленинградской области, - некоммерческие организации (за исключением государственных и муниципальных учреждений), соответствующие </w:t>
      </w:r>
      <w:hyperlink r:id="rId9">
        <w:r w:rsidRPr="00FA4FC2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84356E">
        <w:rPr>
          <w:rFonts w:ascii="Times New Roman" w:hAnsi="Times New Roman" w:cs="Times New Roman"/>
          <w:sz w:val="24"/>
          <w:szCs w:val="24"/>
        </w:rPr>
        <w:t xml:space="preserve"> к организациям, образующим инфраструктуру поддержки субъектов малого и среднего предпринимательства Ленинградской области, утвержденным постановлением Правительства Ленинградской области от 5 декабря 2017 года </w:t>
      </w:r>
      <w:r w:rsidR="00D03D3D">
        <w:rPr>
          <w:rFonts w:ascii="Times New Roman" w:hAnsi="Times New Roman" w:cs="Times New Roman"/>
          <w:sz w:val="24"/>
          <w:szCs w:val="24"/>
        </w:rPr>
        <w:t>№</w:t>
      </w:r>
      <w:r w:rsidRPr="0084356E">
        <w:rPr>
          <w:rFonts w:ascii="Times New Roman" w:hAnsi="Times New Roman" w:cs="Times New Roman"/>
          <w:sz w:val="24"/>
          <w:szCs w:val="24"/>
        </w:rPr>
        <w:t xml:space="preserve"> 557 (далее - организации инфраструктуры);</w:t>
      </w:r>
    </w:p>
    <w:p w14:paraId="7B1E9247" w14:textId="74C7C36E" w:rsidR="0084356E" w:rsidRPr="0084356E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56E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Ленинградской области (далее - субъекты МСП)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0">
        <w:r w:rsidRPr="00406A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0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84356E">
        <w:rPr>
          <w:rFonts w:ascii="Times New Roman" w:hAnsi="Times New Roman" w:cs="Times New Roman"/>
          <w:sz w:val="24"/>
          <w:szCs w:val="24"/>
        </w:rPr>
        <w:t xml:space="preserve">т 24 июля 2007 года </w:t>
      </w:r>
      <w:r w:rsidR="00D03D3D">
        <w:rPr>
          <w:rFonts w:ascii="Times New Roman" w:hAnsi="Times New Roman" w:cs="Times New Roman"/>
          <w:sz w:val="24"/>
          <w:szCs w:val="24"/>
        </w:rPr>
        <w:t>№</w:t>
      </w:r>
      <w:r w:rsidRPr="0084356E">
        <w:rPr>
          <w:rFonts w:ascii="Times New Roman" w:hAnsi="Times New Roman" w:cs="Times New Roman"/>
          <w:sz w:val="24"/>
          <w:szCs w:val="24"/>
        </w:rPr>
        <w:t xml:space="preserve"> 209-ФЗ </w:t>
      </w:r>
      <w:r w:rsidR="00D03D3D">
        <w:rPr>
          <w:rFonts w:ascii="Times New Roman" w:hAnsi="Times New Roman" w:cs="Times New Roman"/>
          <w:sz w:val="24"/>
          <w:szCs w:val="24"/>
        </w:rPr>
        <w:t>«</w:t>
      </w:r>
      <w:r w:rsidRPr="0084356E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D03D3D">
        <w:rPr>
          <w:rFonts w:ascii="Times New Roman" w:hAnsi="Times New Roman" w:cs="Times New Roman"/>
          <w:sz w:val="24"/>
          <w:szCs w:val="24"/>
        </w:rPr>
        <w:t>»</w:t>
      </w:r>
      <w:r w:rsidRPr="0084356E">
        <w:rPr>
          <w:rFonts w:ascii="Times New Roman" w:hAnsi="Times New Roman" w:cs="Times New Roman"/>
          <w:sz w:val="24"/>
          <w:szCs w:val="24"/>
        </w:rPr>
        <w:t xml:space="preserve">, к малым предприятиям, в том числе к </w:t>
      </w:r>
      <w:proofErr w:type="spellStart"/>
      <w:r w:rsidRPr="0084356E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84356E">
        <w:rPr>
          <w:rFonts w:ascii="Times New Roman" w:hAnsi="Times New Roman" w:cs="Times New Roman"/>
          <w:sz w:val="24"/>
          <w:szCs w:val="24"/>
        </w:rPr>
        <w:t>, и средним предприятиям, сведения о которых внесены в единый реестр субъектов малого и среднего предпринимательства, зарегистрированные на территории Ленинградской области;</w:t>
      </w:r>
    </w:p>
    <w:p w14:paraId="5EDE9E42" w14:textId="2D54FAA6" w:rsidR="0084356E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56E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84356E">
        <w:rPr>
          <w:rFonts w:ascii="Times New Roman" w:hAnsi="Times New Roman" w:cs="Times New Roman"/>
          <w:sz w:val="24"/>
          <w:szCs w:val="24"/>
        </w:rPr>
        <w:t xml:space="preserve"> - физические лица или индивидуальные предприниматели, применяющие специальный налоговый режим в соответствии с Федеральным </w:t>
      </w:r>
      <w:hyperlink r:id="rId11">
        <w:r w:rsidRPr="00406AE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06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56E">
        <w:rPr>
          <w:rFonts w:ascii="Times New Roman" w:hAnsi="Times New Roman" w:cs="Times New Roman"/>
          <w:sz w:val="24"/>
          <w:szCs w:val="24"/>
        </w:rPr>
        <w:t xml:space="preserve">от 27 ноября 2018 года </w:t>
      </w:r>
      <w:r w:rsidR="00D03D3D">
        <w:rPr>
          <w:rFonts w:ascii="Times New Roman" w:hAnsi="Times New Roman" w:cs="Times New Roman"/>
          <w:sz w:val="24"/>
          <w:szCs w:val="24"/>
        </w:rPr>
        <w:t>№</w:t>
      </w:r>
      <w:r w:rsidRPr="0084356E">
        <w:rPr>
          <w:rFonts w:ascii="Times New Roman" w:hAnsi="Times New Roman" w:cs="Times New Roman"/>
          <w:sz w:val="24"/>
          <w:szCs w:val="24"/>
        </w:rPr>
        <w:t xml:space="preserve"> 422-ФЗ </w:t>
      </w:r>
      <w:r w:rsidR="00D03D3D">
        <w:rPr>
          <w:rFonts w:ascii="Times New Roman" w:hAnsi="Times New Roman" w:cs="Times New Roman"/>
          <w:sz w:val="24"/>
          <w:szCs w:val="24"/>
        </w:rPr>
        <w:t>«</w:t>
      </w:r>
      <w:r w:rsidRPr="0084356E">
        <w:rPr>
          <w:rFonts w:ascii="Times New Roman" w:hAnsi="Times New Roman" w:cs="Times New Roman"/>
          <w:sz w:val="24"/>
          <w:szCs w:val="24"/>
        </w:rPr>
        <w:t xml:space="preserve">О проведении эксперимента по установлению специального налогового режима </w:t>
      </w:r>
      <w:r w:rsidR="00D03D3D">
        <w:rPr>
          <w:rFonts w:ascii="Times New Roman" w:hAnsi="Times New Roman" w:cs="Times New Roman"/>
          <w:sz w:val="24"/>
          <w:szCs w:val="24"/>
        </w:rPr>
        <w:t>«</w:t>
      </w:r>
      <w:r w:rsidRPr="0084356E">
        <w:rPr>
          <w:rFonts w:ascii="Times New Roman" w:hAnsi="Times New Roman" w:cs="Times New Roman"/>
          <w:sz w:val="24"/>
          <w:szCs w:val="24"/>
        </w:rPr>
        <w:t>Налог на профессиональный доход</w:t>
      </w:r>
      <w:r w:rsidR="00D03D3D">
        <w:rPr>
          <w:rFonts w:ascii="Times New Roman" w:hAnsi="Times New Roman" w:cs="Times New Roman"/>
          <w:sz w:val="24"/>
          <w:szCs w:val="24"/>
        </w:rPr>
        <w:t>»</w:t>
      </w:r>
      <w:r w:rsidRPr="0084356E">
        <w:rPr>
          <w:rFonts w:ascii="Times New Roman" w:hAnsi="Times New Roman" w:cs="Times New Roman"/>
          <w:sz w:val="24"/>
          <w:szCs w:val="24"/>
        </w:rPr>
        <w:t xml:space="preserve"> на территории Ленинградской области;</w:t>
      </w:r>
    </w:p>
    <w:p w14:paraId="782D8DDC" w14:textId="36373D18" w:rsidR="0084356E" w:rsidRPr="00FA4FC2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C2">
        <w:rPr>
          <w:rFonts w:ascii="Times New Roman" w:hAnsi="Times New Roman" w:cs="Times New Roman"/>
          <w:sz w:val="24"/>
          <w:szCs w:val="24"/>
        </w:rPr>
        <w:t xml:space="preserve">комиссия - комиссия, образуемая правовым актом </w:t>
      </w:r>
      <w:r w:rsidR="00254E9C"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  <w:r w:rsidRPr="00FA4FC2">
        <w:rPr>
          <w:rFonts w:ascii="Times New Roman" w:hAnsi="Times New Roman" w:cs="Times New Roman"/>
          <w:sz w:val="24"/>
          <w:szCs w:val="24"/>
        </w:rPr>
        <w:t xml:space="preserve"> для проведения отбора среди участников отбора на предоставление субсидий (далее - отбор);</w:t>
      </w:r>
    </w:p>
    <w:p w14:paraId="4EBF022D" w14:textId="77777777" w:rsidR="00406AE2" w:rsidRPr="00FA4FC2" w:rsidRDefault="00406AE2" w:rsidP="00406A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C2">
        <w:rPr>
          <w:rFonts w:ascii="Times New Roman" w:hAnsi="Times New Roman" w:cs="Times New Roman"/>
          <w:sz w:val="24"/>
          <w:szCs w:val="24"/>
        </w:rPr>
        <w:lastRenderedPageBreak/>
        <w:t>участник отбора - организация инфраструктуры, участвующая в отборе;</w:t>
      </w:r>
    </w:p>
    <w:p w14:paraId="06A82EBB" w14:textId="0AF50D4E" w:rsidR="0084356E" w:rsidRPr="00FA4FC2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C2">
        <w:rPr>
          <w:rFonts w:ascii="Times New Roman" w:hAnsi="Times New Roman" w:cs="Times New Roman"/>
          <w:sz w:val="24"/>
          <w:szCs w:val="24"/>
        </w:rPr>
        <w:t xml:space="preserve">победитель отбора - участник отбора, в отношении которого </w:t>
      </w:r>
      <w:r w:rsidR="00D03D3D">
        <w:rPr>
          <w:rFonts w:ascii="Times New Roman" w:hAnsi="Times New Roman" w:cs="Times New Roman"/>
          <w:sz w:val="24"/>
          <w:szCs w:val="24"/>
        </w:rPr>
        <w:t>Администрацией Тихвинского района</w:t>
      </w:r>
      <w:r w:rsidRPr="00FA4FC2">
        <w:rPr>
          <w:rFonts w:ascii="Times New Roman" w:hAnsi="Times New Roman" w:cs="Times New Roman"/>
          <w:sz w:val="24"/>
          <w:szCs w:val="24"/>
        </w:rPr>
        <w:t xml:space="preserve"> принято решение о признании его победителем отбора;</w:t>
      </w:r>
    </w:p>
    <w:p w14:paraId="7D156E82" w14:textId="52D4F474" w:rsidR="0084356E" w:rsidRPr="00FA4FC2" w:rsidRDefault="0084356E" w:rsidP="008435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C2">
        <w:rPr>
          <w:rFonts w:ascii="Times New Roman" w:hAnsi="Times New Roman" w:cs="Times New Roman"/>
          <w:sz w:val="24"/>
          <w:szCs w:val="24"/>
        </w:rPr>
        <w:t xml:space="preserve">получатель субсидии - победитель отбора, с которым </w:t>
      </w:r>
      <w:r w:rsidR="00D03D3D">
        <w:rPr>
          <w:rFonts w:ascii="Times New Roman" w:hAnsi="Times New Roman" w:cs="Times New Roman"/>
          <w:sz w:val="24"/>
          <w:szCs w:val="24"/>
        </w:rPr>
        <w:t xml:space="preserve">Администрацией Тихвинского района </w:t>
      </w:r>
      <w:r w:rsidRPr="00FA4FC2">
        <w:rPr>
          <w:rFonts w:ascii="Times New Roman" w:hAnsi="Times New Roman" w:cs="Times New Roman"/>
          <w:sz w:val="24"/>
          <w:szCs w:val="24"/>
        </w:rPr>
        <w:t>заключено соглашение о предоставлении субсидии;</w:t>
      </w:r>
    </w:p>
    <w:p w14:paraId="12CF23EE" w14:textId="01A00E85" w:rsidR="00FA4FC2" w:rsidRDefault="00D03D3D" w:rsidP="00D03D3D">
      <w:pPr>
        <w:widowControl w:val="0"/>
        <w:tabs>
          <w:tab w:val="left" w:pos="567"/>
        </w:tabs>
        <w:suppressAutoHyphens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84356E" w:rsidRPr="00FA4FC2">
        <w:rPr>
          <w:sz w:val="24"/>
          <w:szCs w:val="24"/>
        </w:rPr>
        <w:t xml:space="preserve">Соглашение - </w:t>
      </w:r>
      <w:r w:rsidR="00FA4FC2" w:rsidRPr="00FA4FC2">
        <w:rPr>
          <w:color w:val="000000"/>
          <w:sz w:val="24"/>
          <w:szCs w:val="24"/>
        </w:rPr>
        <w:t>документ, определяющий условия и порядок предоставления субсидий, права и обязанности сторон, заключенный в текущем финансовом году между Главным распорядителем бюджетных средств и соискателем, прошедшим отбор по типовой форме, утвержденной правовым актом Комитета финансов администрации Тихвинского района (далее - Соглашение)</w:t>
      </w:r>
      <w:r w:rsidR="00FA4FC2">
        <w:rPr>
          <w:sz w:val="24"/>
          <w:szCs w:val="24"/>
          <w:lang w:eastAsia="en-US"/>
        </w:rPr>
        <w:t>.</w:t>
      </w:r>
    </w:p>
    <w:p w14:paraId="612C7417" w14:textId="77777777" w:rsidR="00FA4FC2" w:rsidRPr="007E069C" w:rsidRDefault="00FA4FC2" w:rsidP="00FA4FC2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74E232E7" w14:textId="77777777" w:rsidR="00FA4FC2" w:rsidRDefault="00FA4FC2" w:rsidP="00FA4FC2">
      <w:pPr>
        <w:widowControl w:val="0"/>
        <w:tabs>
          <w:tab w:val="left" w:pos="1134"/>
        </w:tabs>
        <w:suppressAutoHyphens/>
        <w:ind w:firstLine="720"/>
        <w:rPr>
          <w:sz w:val="24"/>
          <w:szCs w:val="24"/>
          <w:lang w:eastAsia="en-US"/>
        </w:rPr>
      </w:pPr>
    </w:p>
    <w:p w14:paraId="687C6AD4" w14:textId="0D496621" w:rsidR="00FA4FC2" w:rsidRPr="007E069C" w:rsidRDefault="00FA4FC2" w:rsidP="00FA4FC2">
      <w:pPr>
        <w:widowControl w:val="0"/>
        <w:tabs>
          <w:tab w:val="left" w:pos="1134"/>
        </w:tabs>
        <w:suppressAutoHyphens/>
        <w:ind w:firstLine="720"/>
        <w:rPr>
          <w:sz w:val="24"/>
          <w:szCs w:val="24"/>
          <w:lang w:eastAsia="en-US"/>
        </w:rPr>
      </w:pPr>
      <w:r w:rsidRPr="007E069C">
        <w:rPr>
          <w:sz w:val="24"/>
          <w:szCs w:val="24"/>
          <w:lang w:eastAsia="en-US"/>
        </w:rPr>
        <w:t>1.</w:t>
      </w:r>
      <w:r w:rsidR="00470D2C">
        <w:rPr>
          <w:sz w:val="24"/>
          <w:szCs w:val="24"/>
          <w:lang w:eastAsia="en-US"/>
        </w:rPr>
        <w:t>3</w:t>
      </w:r>
      <w:r w:rsidRPr="007E069C">
        <w:rPr>
          <w:sz w:val="24"/>
          <w:szCs w:val="24"/>
          <w:lang w:eastAsia="en-US"/>
        </w:rPr>
        <w:t xml:space="preserve">. Субсидия предоставляется в пределах бюджетных ассигнований, утвержденных в сводной бюджетной росписи бюджета Тихвинского района на соответствующий финансовый год Главному распорядителю бюджетных средств Тихвинского района, и доведенных лимитов бюджетных обязательств. </w:t>
      </w:r>
    </w:p>
    <w:p w14:paraId="224A8355" w14:textId="77777777" w:rsidR="00406AE2" w:rsidRDefault="00406AE2" w:rsidP="00FA4FC2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</w:p>
    <w:p w14:paraId="081B35D7" w14:textId="7578470C" w:rsidR="00FA4FC2" w:rsidRDefault="00FA4FC2" w:rsidP="00FA4FC2">
      <w:pPr>
        <w:tabs>
          <w:tab w:val="left" w:pos="1134"/>
        </w:tabs>
        <w:autoSpaceDE w:val="0"/>
        <w:autoSpaceDN w:val="0"/>
        <w:adjustRightInd w:val="0"/>
        <w:ind w:firstLine="720"/>
        <w:rPr>
          <w:sz w:val="24"/>
          <w:szCs w:val="24"/>
          <w:lang w:eastAsia="en-US"/>
        </w:rPr>
      </w:pPr>
      <w:r w:rsidRPr="007E069C">
        <w:rPr>
          <w:sz w:val="24"/>
          <w:szCs w:val="24"/>
          <w:lang w:eastAsia="en-US"/>
        </w:rPr>
        <w:t>1.</w:t>
      </w:r>
      <w:r w:rsidR="00470D2C">
        <w:rPr>
          <w:sz w:val="24"/>
          <w:szCs w:val="24"/>
          <w:lang w:eastAsia="en-US"/>
        </w:rPr>
        <w:t>4</w:t>
      </w:r>
      <w:r w:rsidRPr="007E069C">
        <w:rPr>
          <w:sz w:val="24"/>
          <w:szCs w:val="24"/>
          <w:lang w:eastAsia="en-US"/>
        </w:rPr>
        <w:t xml:space="preserve">. </w:t>
      </w:r>
      <w:r w:rsidRPr="007E069C">
        <w:rPr>
          <w:rFonts w:eastAsia="Calibri"/>
          <w:color w:val="000000"/>
          <w:sz w:val="24"/>
          <w:szCs w:val="24"/>
          <w:lang w:eastAsia="en-US"/>
        </w:rPr>
        <w:t xml:space="preserve">Главным распорядителем, как получателем бюджетных средств Тихвинского района, до которого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Тихвинского района </w:t>
      </w:r>
      <w:r w:rsidRPr="007E069C">
        <w:rPr>
          <w:sz w:val="24"/>
          <w:szCs w:val="24"/>
          <w:lang w:eastAsia="en-US"/>
        </w:rPr>
        <w:t>(далее – Администрация).</w:t>
      </w:r>
    </w:p>
    <w:p w14:paraId="6E7AD887" w14:textId="439721F7" w:rsidR="00FA4FC2" w:rsidRPr="00706C7B" w:rsidRDefault="00FA4FC2" w:rsidP="00FA4F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C7B">
        <w:rPr>
          <w:rFonts w:ascii="Times New Roman" w:hAnsi="Times New Roman" w:cs="Times New Roman"/>
          <w:sz w:val="24"/>
          <w:szCs w:val="24"/>
        </w:rPr>
        <w:t>1.</w:t>
      </w:r>
      <w:r w:rsidR="00470D2C">
        <w:rPr>
          <w:rFonts w:ascii="Times New Roman" w:hAnsi="Times New Roman" w:cs="Times New Roman"/>
          <w:sz w:val="24"/>
          <w:szCs w:val="24"/>
        </w:rPr>
        <w:t>5</w:t>
      </w:r>
      <w:r w:rsidRPr="00706C7B">
        <w:rPr>
          <w:rFonts w:ascii="Times New Roman" w:hAnsi="Times New Roman" w:cs="Times New Roman"/>
          <w:sz w:val="24"/>
          <w:szCs w:val="24"/>
        </w:rPr>
        <w:t xml:space="preserve">. Целью предоставления субсидии является развитие инфраструктуры поддержки субъектов малого и среднего предпринимательства в </w:t>
      </w:r>
      <w:r w:rsidR="00D03D3D">
        <w:rPr>
          <w:rFonts w:ascii="Times New Roman" w:hAnsi="Times New Roman" w:cs="Times New Roman"/>
          <w:sz w:val="24"/>
          <w:szCs w:val="24"/>
        </w:rPr>
        <w:t>Тихвинском районе</w:t>
      </w:r>
      <w:r w:rsidRPr="00706C7B">
        <w:rPr>
          <w:rFonts w:ascii="Times New Roman" w:hAnsi="Times New Roman" w:cs="Times New Roman"/>
          <w:sz w:val="24"/>
          <w:szCs w:val="24"/>
        </w:rPr>
        <w:t xml:space="preserve"> и обеспечение ее деятельности</w:t>
      </w:r>
      <w:bookmarkStart w:id="0" w:name="_GoBack"/>
      <w:bookmarkEnd w:id="0"/>
      <w:r w:rsidRPr="00706C7B">
        <w:rPr>
          <w:rFonts w:ascii="Times New Roman" w:hAnsi="Times New Roman" w:cs="Times New Roman"/>
          <w:sz w:val="24"/>
          <w:szCs w:val="24"/>
        </w:rPr>
        <w:t>.</w:t>
      </w:r>
    </w:p>
    <w:p w14:paraId="4BE5E18B" w14:textId="77777777" w:rsidR="00FA4FC2" w:rsidRDefault="00FA4FC2" w:rsidP="00FA4FC2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24"/>
        </w:rPr>
      </w:pPr>
    </w:p>
    <w:p w14:paraId="7CCEB2FF" w14:textId="3F2914DD" w:rsidR="00706C7B" w:rsidRPr="00025A58" w:rsidRDefault="00706C7B" w:rsidP="00025A58">
      <w:pPr>
        <w:widowControl w:val="0"/>
        <w:tabs>
          <w:tab w:val="left" w:pos="1134"/>
        </w:tabs>
        <w:suppressAutoHyphens/>
        <w:ind w:firstLine="720"/>
        <w:rPr>
          <w:color w:val="000000"/>
          <w:sz w:val="24"/>
          <w:szCs w:val="24"/>
        </w:rPr>
      </w:pPr>
      <w:r w:rsidRPr="00025A58">
        <w:rPr>
          <w:sz w:val="24"/>
          <w:szCs w:val="24"/>
        </w:rPr>
        <w:t>1.</w:t>
      </w:r>
      <w:r w:rsidR="00470D2C">
        <w:rPr>
          <w:sz w:val="24"/>
          <w:szCs w:val="24"/>
        </w:rPr>
        <w:t>6</w:t>
      </w:r>
      <w:r w:rsidRPr="00025A58">
        <w:rPr>
          <w:sz w:val="24"/>
          <w:szCs w:val="24"/>
        </w:rPr>
        <w:t xml:space="preserve">. </w:t>
      </w:r>
      <w:r w:rsidR="001B53F8">
        <w:rPr>
          <w:sz w:val="24"/>
          <w:szCs w:val="24"/>
        </w:rPr>
        <w:t xml:space="preserve">Направлением затрат на которые предоставляется </w:t>
      </w:r>
      <w:r w:rsidRPr="00025A58">
        <w:rPr>
          <w:sz w:val="24"/>
          <w:szCs w:val="24"/>
        </w:rPr>
        <w:t xml:space="preserve">Субсидия </w:t>
      </w:r>
      <w:r w:rsidR="001B53F8">
        <w:rPr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затрат</w:t>
      </w:r>
      <w:r w:rsidR="001B53F8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, </w:t>
      </w:r>
      <w:r w:rsidR="001B53F8">
        <w:rPr>
          <w:color w:val="000000"/>
          <w:sz w:val="24"/>
          <w:szCs w:val="24"/>
        </w:rPr>
        <w:t>связанные</w:t>
      </w:r>
      <w:r w:rsidRPr="005E71BE">
        <w:rPr>
          <w:color w:val="000000"/>
          <w:sz w:val="24"/>
          <w:szCs w:val="24"/>
        </w:rPr>
        <w:t xml:space="preserve"> с развитием организаций</w:t>
      </w:r>
      <w:r>
        <w:rPr>
          <w:color w:val="000000"/>
          <w:sz w:val="24"/>
          <w:szCs w:val="24"/>
        </w:rPr>
        <w:t xml:space="preserve"> и</w:t>
      </w:r>
      <w:r w:rsidRPr="000E01FF">
        <w:rPr>
          <w:color w:val="000000"/>
          <w:sz w:val="24"/>
          <w:szCs w:val="24"/>
        </w:rPr>
        <w:t xml:space="preserve"> </w:t>
      </w:r>
      <w:r w:rsidRPr="005E71BE">
        <w:rPr>
          <w:color w:val="000000"/>
          <w:sz w:val="24"/>
          <w:szCs w:val="24"/>
        </w:rPr>
        <w:t xml:space="preserve">оказанием безвозмездных информационных, консультационных услуг </w:t>
      </w:r>
      <w:r w:rsidRPr="00FD4C40">
        <w:rPr>
          <w:sz w:val="24"/>
          <w:szCs w:val="24"/>
        </w:rPr>
        <w:t xml:space="preserve">субъектам МСП, </w:t>
      </w:r>
      <w:proofErr w:type="spellStart"/>
      <w:r w:rsidRPr="00FD4C40">
        <w:rPr>
          <w:sz w:val="24"/>
          <w:szCs w:val="24"/>
        </w:rPr>
        <w:t>самозанятым</w:t>
      </w:r>
      <w:proofErr w:type="spellEnd"/>
      <w:r w:rsidRPr="00FD4C40">
        <w:rPr>
          <w:sz w:val="24"/>
          <w:szCs w:val="24"/>
        </w:rPr>
        <w:t xml:space="preserve"> и физическим лицам, </w:t>
      </w:r>
      <w:r w:rsidR="00E31D9E">
        <w:rPr>
          <w:sz w:val="24"/>
          <w:szCs w:val="24"/>
        </w:rPr>
        <w:t xml:space="preserve">в сфере предпринимательской деятельности, </w:t>
      </w:r>
      <w:r w:rsidRPr="00025A58">
        <w:rPr>
          <w:sz w:val="24"/>
          <w:szCs w:val="24"/>
        </w:rPr>
        <w:t>по следующим направлениям затрат:</w:t>
      </w:r>
    </w:p>
    <w:p w14:paraId="7CF3B715" w14:textId="0A8E9E9D" w:rsidR="00706C7B" w:rsidRPr="00025A58" w:rsidRDefault="007A5912" w:rsidP="007A5912">
      <w:pPr>
        <w:pStyle w:val="ConsPlusNormal"/>
        <w:spacing w:before="2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-коммунальные услуги,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теплоснабжение, электроэнергия, водоснабжение;</w:t>
      </w:r>
    </w:p>
    <w:p w14:paraId="4279CE3E" w14:textId="77777777" w:rsidR="00025A58" w:rsidRPr="006D499C" w:rsidRDefault="00025A58" w:rsidP="007A5912">
      <w:pPr>
        <w:widowControl w:val="0"/>
        <w:tabs>
          <w:tab w:val="left" w:pos="1134"/>
        </w:tabs>
        <w:suppressAutoHyphens/>
        <w:rPr>
          <w:sz w:val="24"/>
          <w:szCs w:val="24"/>
          <w:lang w:eastAsia="en-US"/>
        </w:rPr>
      </w:pPr>
      <w:r w:rsidRPr="006D499C">
        <w:rPr>
          <w:sz w:val="24"/>
          <w:szCs w:val="24"/>
          <w:lang w:eastAsia="en-US"/>
        </w:rPr>
        <w:t xml:space="preserve">-услуги связи и интернет услуги; </w:t>
      </w:r>
    </w:p>
    <w:p w14:paraId="55E9F02C" w14:textId="77777777" w:rsidR="00025A58" w:rsidRPr="006D499C" w:rsidRDefault="00025A58" w:rsidP="007A5912">
      <w:pPr>
        <w:widowControl w:val="0"/>
        <w:tabs>
          <w:tab w:val="left" w:pos="1134"/>
        </w:tabs>
        <w:suppressAutoHyphens/>
        <w:rPr>
          <w:sz w:val="24"/>
          <w:szCs w:val="24"/>
          <w:lang w:eastAsia="en-US"/>
        </w:rPr>
      </w:pPr>
      <w:r w:rsidRPr="006D499C">
        <w:rPr>
          <w:sz w:val="24"/>
          <w:szCs w:val="24"/>
          <w:lang w:eastAsia="en-US"/>
        </w:rPr>
        <w:t>-канцелярские товары;</w:t>
      </w:r>
    </w:p>
    <w:p w14:paraId="0AAFA50D" w14:textId="2DF25808" w:rsidR="00025A58" w:rsidRPr="006D499C" w:rsidRDefault="00025A58" w:rsidP="007A5912">
      <w:pPr>
        <w:widowControl w:val="0"/>
        <w:tabs>
          <w:tab w:val="left" w:pos="1134"/>
        </w:tabs>
        <w:suppressAutoHyphens/>
        <w:rPr>
          <w:sz w:val="24"/>
          <w:szCs w:val="24"/>
          <w:lang w:eastAsia="en-US"/>
        </w:rPr>
      </w:pPr>
      <w:r w:rsidRPr="006D499C">
        <w:rPr>
          <w:sz w:val="24"/>
          <w:szCs w:val="24"/>
          <w:lang w:eastAsia="en-US"/>
        </w:rPr>
        <w:t>-опла</w:t>
      </w:r>
      <w:r w:rsidR="007A5912" w:rsidRPr="006D499C">
        <w:rPr>
          <w:sz w:val="24"/>
          <w:szCs w:val="24"/>
          <w:lang w:eastAsia="en-US"/>
        </w:rPr>
        <w:t>та услуг привлеченных экспертов;</w:t>
      </w:r>
    </w:p>
    <w:p w14:paraId="4527FD2D" w14:textId="36D81842" w:rsidR="007A5912" w:rsidRPr="006D499C" w:rsidRDefault="007A5912" w:rsidP="007A5912">
      <w:pPr>
        <w:widowControl w:val="0"/>
        <w:tabs>
          <w:tab w:val="left" w:pos="1134"/>
        </w:tabs>
        <w:suppressAutoHyphens/>
        <w:rPr>
          <w:sz w:val="24"/>
          <w:szCs w:val="24"/>
          <w:lang w:eastAsia="en-US"/>
        </w:rPr>
      </w:pPr>
      <w:r w:rsidRPr="006D499C">
        <w:rPr>
          <w:sz w:val="24"/>
          <w:szCs w:val="24"/>
          <w:lang w:eastAsia="en-US"/>
        </w:rPr>
        <w:t>-услуги по продвижению сайта</w:t>
      </w:r>
      <w:r w:rsidR="00FD4C40">
        <w:rPr>
          <w:sz w:val="24"/>
          <w:szCs w:val="24"/>
          <w:lang w:eastAsia="en-US"/>
        </w:rPr>
        <w:t>/ группы</w:t>
      </w:r>
      <w:r w:rsidRPr="006D499C">
        <w:rPr>
          <w:sz w:val="24"/>
          <w:szCs w:val="24"/>
          <w:lang w:eastAsia="en-US"/>
        </w:rPr>
        <w:t>;</w:t>
      </w:r>
    </w:p>
    <w:p w14:paraId="52E5F305" w14:textId="0489ECE8" w:rsidR="007A5912" w:rsidRPr="006D499C" w:rsidRDefault="007A5912" w:rsidP="007A5912">
      <w:pPr>
        <w:widowControl w:val="0"/>
        <w:tabs>
          <w:tab w:val="left" w:pos="1134"/>
        </w:tabs>
        <w:suppressAutoHyphens/>
        <w:rPr>
          <w:sz w:val="24"/>
          <w:szCs w:val="24"/>
          <w:lang w:eastAsia="en-US"/>
        </w:rPr>
      </w:pPr>
      <w:r w:rsidRPr="006D499C">
        <w:rPr>
          <w:sz w:val="24"/>
          <w:szCs w:val="24"/>
          <w:lang w:eastAsia="en-US"/>
        </w:rPr>
        <w:t>-организация кофе-брейка;</w:t>
      </w:r>
    </w:p>
    <w:p w14:paraId="7BE2EAD6" w14:textId="77777777" w:rsidR="00A13BF9" w:rsidRDefault="00A13BF9" w:rsidP="00025A58">
      <w:pPr>
        <w:widowControl w:val="0"/>
        <w:tabs>
          <w:tab w:val="left" w:pos="1134"/>
        </w:tabs>
        <w:suppressAutoHyphens/>
        <w:ind w:firstLine="720"/>
        <w:rPr>
          <w:color w:val="FF0000"/>
          <w:sz w:val="24"/>
          <w:szCs w:val="24"/>
          <w:lang w:eastAsia="en-US"/>
        </w:rPr>
      </w:pPr>
    </w:p>
    <w:p w14:paraId="0D7ECFD4" w14:textId="3A847E5B" w:rsidR="00025A58" w:rsidRPr="007E069C" w:rsidRDefault="006D499C" w:rsidP="006D499C">
      <w:pPr>
        <w:tabs>
          <w:tab w:val="left" w:pos="113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025A58" w:rsidRPr="007E069C">
        <w:rPr>
          <w:color w:val="000000"/>
          <w:sz w:val="24"/>
          <w:szCs w:val="24"/>
        </w:rPr>
        <w:t>1.</w:t>
      </w:r>
      <w:r w:rsidR="00470D2C">
        <w:rPr>
          <w:color w:val="000000"/>
          <w:sz w:val="24"/>
          <w:szCs w:val="24"/>
        </w:rPr>
        <w:t>7</w:t>
      </w:r>
      <w:r w:rsidR="00025A58" w:rsidRPr="007E069C">
        <w:rPr>
          <w:color w:val="000000"/>
          <w:sz w:val="24"/>
          <w:szCs w:val="24"/>
        </w:rPr>
        <w:t>. Сведения о предоставлении субсидий подлежат размещению на едином портале бюджетной системы Российской Федерации в информационно-телекоммуникационной сети «Интернет» в установленном Министерством финансов Российской Федерации порядке (при наличии технической возможности) и на официальном сайте Тихвинского района, осуществляющей в соответствии с бюджетным законодательством Российской Федерации полномочия Главного распорядителя бюджетных сре</w:t>
      </w:r>
      <w:r>
        <w:rPr>
          <w:color w:val="000000"/>
          <w:sz w:val="24"/>
          <w:szCs w:val="24"/>
        </w:rPr>
        <w:t>дств, которому</w:t>
      </w:r>
      <w:r w:rsidR="00025A58" w:rsidRPr="007E069C">
        <w:rPr>
          <w:color w:val="000000"/>
          <w:sz w:val="24"/>
          <w:szCs w:val="24"/>
        </w:rPr>
        <w:t xml:space="preserve"> предусматриваются бюджетные ассигнования на предоставление субсидий на соответствующий финансовый год (соответствующий финансовый год и плановый период) в информационно-телекоммуникационной сети «Интернет» </w:t>
      </w:r>
      <w:r w:rsidR="00025A58">
        <w:rPr>
          <w:sz w:val="24"/>
          <w:szCs w:val="24"/>
        </w:rPr>
        <w:t>.</w:t>
      </w:r>
    </w:p>
    <w:p w14:paraId="43DA3FD5" w14:textId="77777777" w:rsidR="00F819B2" w:rsidRDefault="00F819B2" w:rsidP="006D499C">
      <w:pPr>
        <w:spacing w:line="259" w:lineRule="atLeast"/>
        <w:jc w:val="center"/>
        <w:rPr>
          <w:b/>
          <w:color w:val="000000"/>
          <w:sz w:val="24"/>
          <w:szCs w:val="24"/>
        </w:rPr>
      </w:pPr>
    </w:p>
    <w:p w14:paraId="6657797D" w14:textId="208FB332" w:rsidR="007E069C" w:rsidRDefault="007E069C" w:rsidP="006D499C">
      <w:pPr>
        <w:spacing w:line="259" w:lineRule="atLeast"/>
        <w:jc w:val="center"/>
        <w:rPr>
          <w:b/>
          <w:color w:val="000000"/>
          <w:sz w:val="24"/>
          <w:szCs w:val="24"/>
        </w:rPr>
      </w:pPr>
      <w:r w:rsidRPr="007E069C">
        <w:rPr>
          <w:b/>
          <w:color w:val="000000"/>
          <w:sz w:val="24"/>
          <w:szCs w:val="24"/>
        </w:rPr>
        <w:lastRenderedPageBreak/>
        <w:t>2. Порядок проведения отбора</w:t>
      </w:r>
    </w:p>
    <w:p w14:paraId="256A90DA" w14:textId="5ABF607B" w:rsidR="003D03D5" w:rsidRDefault="003D03D5" w:rsidP="006A7F5C">
      <w:pPr>
        <w:spacing w:line="259" w:lineRule="atLeast"/>
        <w:ind w:left="3470" w:hanging="634"/>
        <w:rPr>
          <w:b/>
          <w:color w:val="000000"/>
          <w:sz w:val="24"/>
          <w:szCs w:val="24"/>
        </w:rPr>
      </w:pPr>
    </w:p>
    <w:p w14:paraId="23C5F3D5" w14:textId="77777777" w:rsidR="006A7F5C" w:rsidRPr="009633EE" w:rsidRDefault="006A7F5C" w:rsidP="006A7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EE">
        <w:rPr>
          <w:rFonts w:ascii="Times New Roman" w:hAnsi="Times New Roman" w:cs="Times New Roman"/>
          <w:sz w:val="24"/>
          <w:szCs w:val="24"/>
        </w:rPr>
        <w:t>2.1. Получатели субсидии определяются по итогам отбора.</w:t>
      </w:r>
    </w:p>
    <w:p w14:paraId="7C27ED45" w14:textId="4585E39C" w:rsidR="006A7F5C" w:rsidRDefault="006A7F5C" w:rsidP="006A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33EE">
        <w:rPr>
          <w:rFonts w:ascii="Times New Roman" w:hAnsi="Times New Roman" w:cs="Times New Roman"/>
          <w:sz w:val="24"/>
          <w:szCs w:val="24"/>
        </w:rPr>
        <w:t xml:space="preserve">Способом проведения отбора является запрос предложений, который проводится на основании заявок,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122">
        <w:r w:rsidRPr="006D499C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6D499C">
        <w:rPr>
          <w:rFonts w:ascii="Times New Roman" w:hAnsi="Times New Roman" w:cs="Times New Roman"/>
          <w:sz w:val="24"/>
          <w:szCs w:val="24"/>
        </w:rPr>
        <w:t xml:space="preserve"> нас</w:t>
      </w:r>
      <w:r w:rsidR="009633EE" w:rsidRPr="006D499C">
        <w:rPr>
          <w:rFonts w:ascii="Times New Roman" w:hAnsi="Times New Roman" w:cs="Times New Roman"/>
          <w:sz w:val="24"/>
          <w:szCs w:val="24"/>
        </w:rPr>
        <w:t>тоящего Порядка</w:t>
      </w:r>
      <w:r w:rsidRPr="009633EE">
        <w:rPr>
          <w:rFonts w:ascii="Times New Roman" w:hAnsi="Times New Roman" w:cs="Times New Roman"/>
          <w:sz w:val="24"/>
          <w:szCs w:val="24"/>
        </w:rPr>
        <w:t xml:space="preserve"> </w:t>
      </w:r>
      <w:r w:rsidRPr="006D499C">
        <w:rPr>
          <w:rFonts w:ascii="Times New Roman" w:hAnsi="Times New Roman" w:cs="Times New Roman"/>
          <w:sz w:val="24"/>
          <w:szCs w:val="24"/>
        </w:rPr>
        <w:t xml:space="preserve">и очередности поступления предложений на участие в </w:t>
      </w:r>
      <w:r w:rsidRPr="002A1A99">
        <w:rPr>
          <w:rFonts w:ascii="Times New Roman" w:hAnsi="Times New Roman" w:cs="Times New Roman"/>
          <w:sz w:val="24"/>
          <w:szCs w:val="24"/>
        </w:rPr>
        <w:t>отборе.</w:t>
      </w:r>
    </w:p>
    <w:p w14:paraId="7A0F80BC" w14:textId="623836C1" w:rsidR="006A7F5C" w:rsidRPr="006A7F5C" w:rsidRDefault="006A7F5C" w:rsidP="006A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6A7F5C">
        <w:t xml:space="preserve"> </w:t>
      </w:r>
      <w:r w:rsidRPr="006A7F5C">
        <w:rPr>
          <w:rFonts w:ascii="Times New Roman" w:hAnsi="Times New Roman" w:cs="Times New Roman"/>
          <w:sz w:val="24"/>
          <w:szCs w:val="24"/>
        </w:rPr>
        <w:t xml:space="preserve"> К категории получателей субсидии относятся участники отбора, которые состоят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7F5C">
        <w:rPr>
          <w:rFonts w:ascii="Times New Roman" w:hAnsi="Times New Roman" w:cs="Times New Roman"/>
          <w:sz w:val="24"/>
          <w:szCs w:val="24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7F5C">
        <w:rPr>
          <w:rFonts w:ascii="Times New Roman" w:hAnsi="Times New Roman" w:cs="Times New Roman"/>
          <w:sz w:val="24"/>
          <w:szCs w:val="24"/>
        </w:rPr>
        <w:t xml:space="preserve"> (далее -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7F5C">
        <w:rPr>
          <w:rFonts w:ascii="Times New Roman" w:hAnsi="Times New Roman" w:cs="Times New Roman"/>
          <w:sz w:val="24"/>
          <w:szCs w:val="24"/>
        </w:rPr>
        <w:t>Корпорация МСП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7F5C">
        <w:rPr>
          <w:rFonts w:ascii="Times New Roman" w:hAnsi="Times New Roman" w:cs="Times New Roman"/>
          <w:sz w:val="24"/>
          <w:szCs w:val="24"/>
        </w:rPr>
        <w:t>).</w:t>
      </w:r>
    </w:p>
    <w:p w14:paraId="4A28030B" w14:textId="05921BB6" w:rsidR="00FB3AA9" w:rsidRPr="00FB3AA9" w:rsidRDefault="009633EE" w:rsidP="00FB3AA9">
      <w:pPr>
        <w:tabs>
          <w:tab w:val="left" w:pos="1134"/>
        </w:tabs>
        <w:ind w:firstLine="7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Критериями отбора получателей субсидии являются</w:t>
      </w:r>
      <w:r w:rsidR="00B16FDB">
        <w:rPr>
          <w:color w:val="000000"/>
          <w:sz w:val="24"/>
          <w:szCs w:val="24"/>
        </w:rPr>
        <w:t>:</w:t>
      </w:r>
    </w:p>
    <w:p w14:paraId="528FD339" w14:textId="6343247C" w:rsidR="006A7F5C" w:rsidRPr="009633EE" w:rsidRDefault="00FD4C40" w:rsidP="006A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A7F5C" w:rsidRPr="009633EE">
        <w:rPr>
          <w:rFonts w:ascii="Times New Roman" w:hAnsi="Times New Roman" w:cs="Times New Roman"/>
          <w:sz w:val="24"/>
          <w:szCs w:val="24"/>
        </w:rPr>
        <w:t xml:space="preserve">) участник отбора должен иметь в составе учредителей исполнительно-распорядительные или представительные органы местного самоуправления </w:t>
      </w:r>
      <w:r w:rsidR="00FB3AA9" w:rsidRPr="009633EE">
        <w:rPr>
          <w:rFonts w:ascii="Times New Roman" w:hAnsi="Times New Roman" w:cs="Times New Roman"/>
          <w:sz w:val="24"/>
          <w:szCs w:val="24"/>
        </w:rPr>
        <w:t>Тихвинского района</w:t>
      </w:r>
      <w:r w:rsidR="006A7F5C" w:rsidRPr="009633EE">
        <w:rPr>
          <w:rFonts w:ascii="Times New Roman" w:hAnsi="Times New Roman" w:cs="Times New Roman"/>
          <w:sz w:val="24"/>
          <w:szCs w:val="24"/>
        </w:rPr>
        <w:t xml:space="preserve">, осуществляющие полномочия учредителей участника отбора на дату подачи заявки участником отбора, а также в составе высшего органа управления участника отбора - представителей исполнительно-распорядительных органов местного самоуправления </w:t>
      </w:r>
      <w:r w:rsidR="00FB3AA9" w:rsidRPr="009633EE">
        <w:rPr>
          <w:rFonts w:ascii="Times New Roman" w:hAnsi="Times New Roman" w:cs="Times New Roman"/>
          <w:sz w:val="24"/>
          <w:szCs w:val="24"/>
        </w:rPr>
        <w:t>Тихвинского района</w:t>
      </w:r>
      <w:r w:rsidR="006A7F5C" w:rsidRPr="009633EE">
        <w:rPr>
          <w:rFonts w:ascii="Times New Roman" w:hAnsi="Times New Roman" w:cs="Times New Roman"/>
          <w:sz w:val="24"/>
          <w:szCs w:val="24"/>
        </w:rPr>
        <w:t>;</w:t>
      </w:r>
    </w:p>
    <w:p w14:paraId="72A71DAD" w14:textId="65770EFD" w:rsidR="006A7F5C" w:rsidRDefault="00FD4C40" w:rsidP="006A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A7F5C" w:rsidRPr="006D499C">
        <w:rPr>
          <w:rFonts w:ascii="Times New Roman" w:hAnsi="Times New Roman" w:cs="Times New Roman"/>
          <w:sz w:val="24"/>
          <w:szCs w:val="24"/>
        </w:rPr>
        <w:t xml:space="preserve">) участник отбора в случае предоставления образовательных услуг (обучающих программ), направленных на вовлечение в предпринимательскую деятельность, должен иметь в своем штате как минимум одного тренера, сертифицированного </w:t>
      </w:r>
      <w:r w:rsidR="00FB3AA9" w:rsidRPr="006D499C">
        <w:rPr>
          <w:rFonts w:ascii="Times New Roman" w:hAnsi="Times New Roman" w:cs="Times New Roman"/>
          <w:sz w:val="24"/>
          <w:szCs w:val="24"/>
        </w:rPr>
        <w:br/>
      </w:r>
      <w:r w:rsidR="006A7F5C" w:rsidRPr="006D499C">
        <w:rPr>
          <w:rFonts w:ascii="Times New Roman" w:hAnsi="Times New Roman" w:cs="Times New Roman"/>
          <w:sz w:val="24"/>
          <w:szCs w:val="24"/>
        </w:rPr>
        <w:t xml:space="preserve">АО </w:t>
      </w:r>
      <w:r w:rsidR="00FB3AA9" w:rsidRPr="006D499C">
        <w:rPr>
          <w:rFonts w:ascii="Times New Roman" w:hAnsi="Times New Roman" w:cs="Times New Roman"/>
          <w:sz w:val="24"/>
          <w:szCs w:val="24"/>
        </w:rPr>
        <w:t>«</w:t>
      </w:r>
      <w:r w:rsidR="006A7F5C" w:rsidRPr="006D499C">
        <w:rPr>
          <w:rFonts w:ascii="Times New Roman" w:hAnsi="Times New Roman" w:cs="Times New Roman"/>
          <w:sz w:val="24"/>
          <w:szCs w:val="24"/>
        </w:rPr>
        <w:t>Корпорация МСП</w:t>
      </w:r>
      <w:r w:rsidR="00FB3AA9" w:rsidRPr="006D499C">
        <w:rPr>
          <w:rFonts w:ascii="Times New Roman" w:hAnsi="Times New Roman" w:cs="Times New Roman"/>
          <w:sz w:val="24"/>
          <w:szCs w:val="24"/>
        </w:rPr>
        <w:t>»</w:t>
      </w:r>
      <w:r w:rsidR="006A7F5C" w:rsidRPr="006D499C">
        <w:rPr>
          <w:rFonts w:ascii="Times New Roman" w:hAnsi="Times New Roman" w:cs="Times New Roman"/>
          <w:sz w:val="24"/>
          <w:szCs w:val="24"/>
        </w:rPr>
        <w:t xml:space="preserve"> по итогам прохождения специализированных тренингов по подготовке тренеров, имеющего действующий в текущем финансовом году сертификат.</w:t>
      </w:r>
    </w:p>
    <w:p w14:paraId="773F9624" w14:textId="566FBC82" w:rsidR="009633EE" w:rsidRPr="006D499C" w:rsidRDefault="00FD4C40" w:rsidP="006A7F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33EE" w:rsidRPr="006D499C">
        <w:rPr>
          <w:rFonts w:ascii="Times New Roman" w:hAnsi="Times New Roman" w:cs="Times New Roman"/>
          <w:sz w:val="24"/>
          <w:szCs w:val="24"/>
        </w:rPr>
        <w:t>) участник отбора должен быть зарегистрирован и осуществлять деятельность на территории Тихвинского района</w:t>
      </w:r>
      <w:r w:rsidR="006D499C">
        <w:rPr>
          <w:rFonts w:ascii="Times New Roman" w:hAnsi="Times New Roman" w:cs="Times New Roman"/>
          <w:sz w:val="24"/>
          <w:szCs w:val="24"/>
        </w:rPr>
        <w:t>.</w:t>
      </w:r>
    </w:p>
    <w:p w14:paraId="44F5F58D" w14:textId="2C090812" w:rsidR="00B510B7" w:rsidRPr="00B510B7" w:rsidRDefault="002F5F44" w:rsidP="006D49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26B22" w:rsidRPr="00B510B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510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Администрация не менее чем за один календарный день до даты начала подачи заявок размещает на официальном сайте </w:t>
      </w:r>
      <w:r w:rsidR="00B510B7" w:rsidRPr="00B510B7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Тихвинского района в сети «Интернет» (</w:t>
      </w:r>
      <w:hyperlink r:id="rId12" w:history="1">
        <w:r w:rsidR="00B510B7" w:rsidRPr="00B510B7">
          <w:rPr>
            <w:rFonts w:ascii="Times New Roman" w:hAnsi="Times New Roman" w:cs="Times New Roman"/>
            <w:i/>
            <w:iCs/>
            <w:sz w:val="24"/>
            <w:szCs w:val="24"/>
            <w:lang w:val="x-none"/>
          </w:rPr>
          <w:t>https://tikhvin.org</w:t>
        </w:r>
      </w:hyperlink>
      <w:r w:rsidR="00B510B7" w:rsidRPr="00B510B7">
        <w:rPr>
          <w:rFonts w:ascii="Times New Roman" w:hAnsi="Times New Roman" w:cs="Times New Roman"/>
          <w:color w:val="000000"/>
          <w:sz w:val="24"/>
          <w:szCs w:val="24"/>
          <w:lang w:val="x-none"/>
        </w:rPr>
        <w:t>.</w:t>
      </w:r>
      <w:r w:rsidR="00B510B7" w:rsidRPr="00B510B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510B7" w:rsidRPr="00B510B7">
        <w:rPr>
          <w:rFonts w:ascii="Times New Roman" w:hAnsi="Times New Roman" w:cs="Times New Roman"/>
          <w:sz w:val="24"/>
          <w:szCs w:val="24"/>
        </w:rPr>
        <w:t>объявление о проведении отбора (далее - объявление), которое включает в себя следующую информацию:</w:t>
      </w:r>
    </w:p>
    <w:p w14:paraId="4DA102D8" w14:textId="77777777" w:rsidR="00B510B7" w:rsidRPr="00B510B7" w:rsidRDefault="00B510B7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а) сроки проведения отбора;</w:t>
      </w:r>
    </w:p>
    <w:p w14:paraId="34F6FC0D" w14:textId="2DFFFA66" w:rsidR="00B510B7" w:rsidRPr="006D499C" w:rsidRDefault="00B510B7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 xml:space="preserve">б) способ проведения отбора получателей субсидии в соответствии с </w:t>
      </w:r>
      <w:hyperlink w:anchor="P120">
        <w:r w:rsidRPr="006D499C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="00793699">
        <w:rPr>
          <w:rFonts w:ascii="Times New Roman" w:hAnsi="Times New Roman" w:cs="Times New Roman"/>
          <w:sz w:val="24"/>
          <w:szCs w:val="24"/>
        </w:rPr>
        <w:t>.</w:t>
      </w:r>
      <w:r w:rsidRPr="006D49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2304FF3" w14:textId="77777777" w:rsidR="00B510B7" w:rsidRPr="00B510B7" w:rsidRDefault="00B510B7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>в) дата и время начала подачи заявок, а также дата и время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14:paraId="1277CCDC" w14:textId="73125301" w:rsidR="00B510B7" w:rsidRPr="00B510B7" w:rsidRDefault="00B510B7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 xml:space="preserve">г) наименование, место нахождения, почтовый адрес, адрес электронной почты, контактный телефон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510B7">
        <w:rPr>
          <w:rFonts w:ascii="Times New Roman" w:hAnsi="Times New Roman" w:cs="Times New Roman"/>
          <w:sz w:val="24"/>
          <w:szCs w:val="24"/>
        </w:rPr>
        <w:t>;</w:t>
      </w:r>
    </w:p>
    <w:p w14:paraId="18FAD484" w14:textId="7AB8C36D" w:rsidR="00B510B7" w:rsidRPr="00793699" w:rsidRDefault="00B510B7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0B7">
        <w:rPr>
          <w:rFonts w:ascii="Times New Roman" w:hAnsi="Times New Roman" w:cs="Times New Roman"/>
          <w:sz w:val="24"/>
          <w:szCs w:val="24"/>
        </w:rPr>
        <w:t xml:space="preserve">д) результат предоставления субсидии и его характеристики в соответствии с </w:t>
      </w:r>
      <w:hyperlink w:anchor="P382">
        <w:r w:rsidRPr="007936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</w:t>
        </w:r>
      </w:hyperlink>
      <w:r w:rsidR="00793699" w:rsidRPr="00793699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7936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40A04520" w14:textId="21C3D6CF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требования к участникам отбора в соответствии с </w:t>
      </w:r>
      <w:hyperlink w:anchor="P194">
        <w:r w:rsidR="00B510B7" w:rsidRPr="00470D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2.8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47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w:anchor="P150">
        <w:r w:rsidR="00B510B7" w:rsidRPr="00470D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47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0B7" w:rsidRPr="00B510B7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5F88A082" w14:textId="4A5EDD62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510B7" w:rsidRPr="00B510B7">
        <w:rPr>
          <w:rFonts w:ascii="Times New Roman" w:hAnsi="Times New Roman" w:cs="Times New Roman"/>
          <w:sz w:val="24"/>
          <w:szCs w:val="24"/>
        </w:rPr>
        <w:t>) категории и(или) критерии отбора;</w:t>
      </w:r>
    </w:p>
    <w:p w14:paraId="17828ACC" w14:textId="7A87525A" w:rsidR="00B510B7" w:rsidRPr="00470D2C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порядок подачи заявок участниками отбора и требования, предъявляемые к форме и содержанию заявок, подаваемых участниками отбора, в соответствии с </w:t>
      </w:r>
      <w:hyperlink w:anchor="P150">
        <w:r w:rsidR="00B510B7" w:rsidRPr="00470D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470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06137959" w14:textId="5673A4AB" w:rsidR="00B510B7" w:rsidRPr="00663EE4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 в соответствии с </w:t>
      </w:r>
      <w:hyperlink w:anchor="P210">
        <w:r w:rsidR="00B510B7" w:rsidRPr="00663E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</w:t>
        </w:r>
        <w:r w:rsidR="00663EE4" w:rsidRPr="00663E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ами</w:t>
        </w:r>
        <w:r w:rsidR="00B510B7" w:rsidRPr="00663EE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2.9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3EE4" w:rsidRPr="0066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2.19</w:t>
      </w:r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66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3422F884" w14:textId="3D97FA00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правила рассмотрения и оценки заявок участников отбора в соответствии с </w:t>
      </w:r>
      <w:hyperlink w:anchor="P230">
        <w:r w:rsidR="00B510B7" w:rsidRPr="003B2E7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2.17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B510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10B7" w:rsidRPr="00B510B7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3CA4A7BC" w14:textId="3C20408C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порядок возврата заявок на доработку в соответствии </w:t>
      </w:r>
      <w:r w:rsidR="00B510B7" w:rsidRPr="00663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242">
        <w:r w:rsidR="00B510B7" w:rsidRPr="00663EE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2.19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B510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10B7" w:rsidRPr="00B510B7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13C3B197" w14:textId="07669DEF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</w:t>
      </w:r>
      <w:r w:rsidR="00190F94">
        <w:rPr>
          <w:rFonts w:ascii="Times New Roman" w:hAnsi="Times New Roman" w:cs="Times New Roman"/>
          <w:sz w:val="24"/>
          <w:szCs w:val="24"/>
        </w:rPr>
        <w:t>основания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отклонения заявок в соответствии с </w:t>
      </w:r>
      <w:hyperlink w:anchor="P233">
        <w:r w:rsidR="00B510B7" w:rsidRPr="000B3F9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2.18</w:t>
        </w:r>
      </w:hyperlink>
      <w:r w:rsidR="007936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510B7" w:rsidRPr="000B3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0B7" w:rsidRPr="00B510B7">
        <w:rPr>
          <w:rFonts w:ascii="Times New Roman" w:hAnsi="Times New Roman" w:cs="Times New Roman"/>
          <w:sz w:val="24"/>
          <w:szCs w:val="24"/>
        </w:rPr>
        <w:t>настоящего Порядка, а также информация об основаниях их отклонения;</w:t>
      </w:r>
    </w:p>
    <w:p w14:paraId="55809C9C" w14:textId="2C3DC219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9B2">
        <w:rPr>
          <w:rFonts w:ascii="Times New Roman" w:hAnsi="Times New Roman" w:cs="Times New Roman"/>
          <w:sz w:val="24"/>
          <w:szCs w:val="24"/>
        </w:rPr>
        <w:t>н</w:t>
      </w:r>
      <w:r w:rsidR="00B510B7" w:rsidRPr="00F819B2">
        <w:rPr>
          <w:rFonts w:ascii="Times New Roman" w:hAnsi="Times New Roman" w:cs="Times New Roman"/>
          <w:sz w:val="24"/>
          <w:szCs w:val="24"/>
        </w:rPr>
        <w:t>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14:paraId="4204F3B3" w14:textId="6770B588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10B7" w:rsidRPr="00B510B7">
        <w:rPr>
          <w:rFonts w:ascii="Times New Roman" w:hAnsi="Times New Roman" w:cs="Times New Roman"/>
          <w:sz w:val="24"/>
          <w:szCs w:val="24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5305EA80" w14:textId="5F6710FA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510B7" w:rsidRPr="00B510B7">
        <w:rPr>
          <w:rFonts w:ascii="Times New Roman" w:hAnsi="Times New Roman" w:cs="Times New Roman"/>
          <w:sz w:val="24"/>
          <w:szCs w:val="24"/>
        </w:rPr>
        <w:t>) срок, в течение которого победитель (победители) отбора должен подписать Соглашение;</w:t>
      </w:r>
    </w:p>
    <w:p w14:paraId="25020D7D" w14:textId="7CFBC2E2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10B7" w:rsidRPr="00B510B7">
        <w:rPr>
          <w:rFonts w:ascii="Times New Roman" w:hAnsi="Times New Roman" w:cs="Times New Roman"/>
          <w:sz w:val="24"/>
          <w:szCs w:val="24"/>
        </w:rPr>
        <w:t>) условия признания победителя (победителей) отбора уклонившимся от заключения Соглашения;</w:t>
      </w:r>
    </w:p>
    <w:p w14:paraId="5ACC37D8" w14:textId="6267022F" w:rsidR="00B510B7" w:rsidRPr="00B510B7" w:rsidRDefault="00AF43EA" w:rsidP="00B510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) срок размещения протокола подведения итогов отбора на официальном сайте </w:t>
      </w:r>
      <w:r w:rsidR="00B510B7"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BF78A3">
        <w:rPr>
          <w:rFonts w:ascii="Times New Roman" w:hAnsi="Times New Roman" w:cs="Times New Roman"/>
          <w:sz w:val="24"/>
          <w:szCs w:val="24"/>
        </w:rPr>
        <w:t>«</w:t>
      </w:r>
      <w:r w:rsidR="00B510B7" w:rsidRPr="00B510B7">
        <w:rPr>
          <w:rFonts w:ascii="Times New Roman" w:hAnsi="Times New Roman" w:cs="Times New Roman"/>
          <w:sz w:val="24"/>
          <w:szCs w:val="24"/>
        </w:rPr>
        <w:t>Интернет</w:t>
      </w:r>
      <w:r w:rsidR="00BF78A3">
        <w:rPr>
          <w:rFonts w:ascii="Times New Roman" w:hAnsi="Times New Roman" w:cs="Times New Roman"/>
          <w:sz w:val="24"/>
          <w:szCs w:val="24"/>
        </w:rPr>
        <w:t>»</w:t>
      </w:r>
      <w:r w:rsidR="00B510B7" w:rsidRPr="00B510B7">
        <w:rPr>
          <w:rFonts w:ascii="Times New Roman" w:hAnsi="Times New Roman" w:cs="Times New Roman"/>
          <w:sz w:val="24"/>
          <w:szCs w:val="24"/>
        </w:rPr>
        <w:t xml:space="preserve"> (с размещением указателя страницы сайта на едином портале), который не может быть позднее 14-го календарного дня, следующего за днем определения победителя отбора.</w:t>
      </w:r>
    </w:p>
    <w:p w14:paraId="5CA6D2BE" w14:textId="77777777" w:rsidR="009E1768" w:rsidRPr="007E069C" w:rsidRDefault="009E1768" w:rsidP="009E1768">
      <w:pPr>
        <w:tabs>
          <w:tab w:val="left" w:pos="1134"/>
        </w:tabs>
        <w:ind w:firstLine="720"/>
        <w:rPr>
          <w:rFonts w:eastAsia="Calibri"/>
          <w:color w:val="000000"/>
          <w:sz w:val="24"/>
          <w:szCs w:val="24"/>
        </w:rPr>
      </w:pPr>
      <w:r w:rsidRPr="007E069C">
        <w:rPr>
          <w:rFonts w:eastAsia="Calibri"/>
          <w:color w:val="000000"/>
          <w:sz w:val="24"/>
          <w:szCs w:val="24"/>
        </w:rPr>
        <w:t>Объявление утверждается распоряжением Администрации.</w:t>
      </w:r>
    </w:p>
    <w:p w14:paraId="058F0528" w14:textId="7B6A5A12" w:rsidR="008814CC" w:rsidRPr="008814CC" w:rsidRDefault="008814CC" w:rsidP="008814CC">
      <w:pPr>
        <w:spacing w:line="259" w:lineRule="atLeast"/>
        <w:ind w:firstLine="709"/>
        <w:rPr>
          <w:color w:val="000000"/>
          <w:sz w:val="24"/>
          <w:szCs w:val="24"/>
        </w:rPr>
      </w:pPr>
      <w:r w:rsidRPr="008814CC">
        <w:rPr>
          <w:color w:val="000000"/>
          <w:sz w:val="24"/>
          <w:szCs w:val="24"/>
        </w:rPr>
        <w:t>2.</w:t>
      </w:r>
      <w:r w:rsidR="00A26B22">
        <w:rPr>
          <w:color w:val="000000"/>
          <w:sz w:val="24"/>
          <w:szCs w:val="24"/>
        </w:rPr>
        <w:t>4</w:t>
      </w:r>
      <w:r w:rsidRPr="008814C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814CC">
        <w:rPr>
          <w:color w:val="000000"/>
          <w:sz w:val="24"/>
          <w:szCs w:val="24"/>
        </w:rPr>
        <w:t xml:space="preserve">Участник отбора вправе направить в </w:t>
      </w:r>
      <w:r>
        <w:rPr>
          <w:color w:val="000000"/>
          <w:sz w:val="24"/>
          <w:szCs w:val="24"/>
        </w:rPr>
        <w:t>Администрацию</w:t>
      </w:r>
      <w:r w:rsidRPr="008814CC">
        <w:rPr>
          <w:color w:val="000000"/>
          <w:sz w:val="24"/>
          <w:szCs w:val="24"/>
        </w:rPr>
        <w:t xml:space="preserve"> в письменной форме или в форме электронного документа, запрос о даче разъяснений положений, содержащихся в объявлении, не позднее чем за три календарных дня до даты окончания срока подачи заявок.</w:t>
      </w:r>
    </w:p>
    <w:p w14:paraId="44DC9B7C" w14:textId="18691B6C" w:rsidR="007E069C" w:rsidRPr="00EE794A" w:rsidRDefault="00836239" w:rsidP="00EE794A">
      <w:pPr>
        <w:spacing w:line="259" w:lineRule="atLeast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  <w:r w:rsidR="008814CC" w:rsidRPr="008814CC">
        <w:rPr>
          <w:color w:val="000000"/>
          <w:sz w:val="24"/>
          <w:szCs w:val="24"/>
        </w:rPr>
        <w:t xml:space="preserve"> в течение одного календарного дня с даты поступления указанного запроса обязан</w:t>
      </w:r>
      <w:r>
        <w:rPr>
          <w:color w:val="000000"/>
          <w:sz w:val="24"/>
          <w:szCs w:val="24"/>
        </w:rPr>
        <w:t>а</w:t>
      </w:r>
      <w:r w:rsidR="008814CC" w:rsidRPr="008814CC">
        <w:rPr>
          <w:color w:val="000000"/>
          <w:sz w:val="24"/>
          <w:szCs w:val="24"/>
        </w:rPr>
        <w:t xml:space="preserve"> направить участнику отбора в письменной форме или в форме электронного документа разъяснения полож</w:t>
      </w:r>
      <w:r w:rsidR="00EE794A">
        <w:rPr>
          <w:color w:val="000000"/>
          <w:sz w:val="24"/>
          <w:szCs w:val="24"/>
        </w:rPr>
        <w:t>ений, содержащихся в объявлении.</w:t>
      </w:r>
    </w:p>
    <w:p w14:paraId="1D755991" w14:textId="55C1F777" w:rsidR="00033208" w:rsidRPr="0017592F" w:rsidRDefault="00033208" w:rsidP="00470D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92F">
        <w:rPr>
          <w:rFonts w:ascii="Times New Roman" w:hAnsi="Times New Roman" w:cs="Times New Roman"/>
          <w:sz w:val="24"/>
          <w:szCs w:val="24"/>
        </w:rPr>
        <w:lastRenderedPageBreak/>
        <w:t>2.5. Для участия в отборе участники отбора в срок и время, указанные в объявлении, подают в Администрацию заявку, в состав которой входят следующие документы (информационные материалы):</w:t>
      </w:r>
    </w:p>
    <w:p w14:paraId="39F9C6E6" w14:textId="77777777" w:rsidR="00033208" w:rsidRPr="0017592F" w:rsidRDefault="00E31D9E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40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033208" w:rsidRPr="0017592F">
        <w:rPr>
          <w:rFonts w:ascii="Times New Roman" w:hAnsi="Times New Roman" w:cs="Times New Roman"/>
          <w:sz w:val="24"/>
          <w:szCs w:val="24"/>
        </w:rPr>
        <w:t>участие в отборе по форме согласно приложению 1 к настоящему Порядку (далее - заявление);</w:t>
      </w:r>
    </w:p>
    <w:p w14:paraId="26DC4008" w14:textId="2EDB217A" w:rsidR="00033208" w:rsidRPr="00033208" w:rsidRDefault="000D247D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w:anchor="P611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смета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033208" w:rsidRPr="0017592F">
        <w:rPr>
          <w:rFonts w:ascii="Times New Roman" w:hAnsi="Times New Roman" w:cs="Times New Roman"/>
          <w:sz w:val="24"/>
          <w:szCs w:val="24"/>
        </w:rPr>
        <w:t xml:space="preserve">атрат по форме согласно приложению </w:t>
      </w:r>
      <w:r w:rsidR="0017592F" w:rsidRPr="0017592F">
        <w:rPr>
          <w:rFonts w:ascii="Times New Roman" w:hAnsi="Times New Roman" w:cs="Times New Roman"/>
          <w:sz w:val="24"/>
          <w:szCs w:val="24"/>
        </w:rPr>
        <w:t>2</w:t>
      </w:r>
      <w:r w:rsidR="00C427E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6A912D7F" w14:textId="312CAB7E" w:rsidR="00033208" w:rsidRPr="0017592F" w:rsidRDefault="000D247D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208" w:rsidRPr="0017592F">
        <w:rPr>
          <w:rFonts w:ascii="Times New Roman" w:hAnsi="Times New Roman" w:cs="Times New Roman"/>
          <w:sz w:val="24"/>
          <w:szCs w:val="24"/>
        </w:rPr>
        <w:t>копия устава участника отбора;</w:t>
      </w:r>
    </w:p>
    <w:p w14:paraId="45174EC7" w14:textId="73085D44" w:rsidR="00033208" w:rsidRDefault="000D247D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208" w:rsidRPr="0017592F">
        <w:rPr>
          <w:rFonts w:ascii="Times New Roman" w:hAnsi="Times New Roman" w:cs="Times New Roman"/>
          <w:sz w:val="24"/>
          <w:szCs w:val="24"/>
        </w:rPr>
        <w:t xml:space="preserve">справка, подписанная руководителем (иным уполномоченным лицом) участника отбора, о соответствии участника отбора </w:t>
      </w:r>
      <w:hyperlink r:id="rId13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 2.1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5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2.7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6">
        <w:r w:rsidR="00033208" w:rsidRPr="000D247D">
          <w:rPr>
            <w:rFonts w:ascii="Times New Roman" w:hAnsi="Times New Roman" w:cs="Times New Roman"/>
            <w:color w:val="000000" w:themeColor="text1"/>
            <w:sz w:val="24"/>
            <w:szCs w:val="24"/>
          </w:rPr>
          <w:t>2.21</w:t>
        </w:r>
      </w:hyperlink>
      <w:r w:rsidR="00033208" w:rsidRPr="000D2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208" w:rsidRPr="0017592F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470D2C">
        <w:rPr>
          <w:rFonts w:ascii="Times New Roman" w:hAnsi="Times New Roman" w:cs="Times New Roman"/>
          <w:sz w:val="24"/>
          <w:szCs w:val="24"/>
        </w:rPr>
        <w:t>№</w:t>
      </w:r>
      <w:r w:rsidR="00033208" w:rsidRPr="0017592F">
        <w:rPr>
          <w:rFonts w:ascii="Times New Roman" w:hAnsi="Times New Roman" w:cs="Times New Roman"/>
          <w:sz w:val="24"/>
          <w:szCs w:val="24"/>
        </w:rPr>
        <w:t xml:space="preserve"> 557 по состоянию на 1-е число месяца, предшествующего месяцу, в котором планируется проведение отбора;</w:t>
      </w:r>
    </w:p>
    <w:p w14:paraId="36EE73AC" w14:textId="3D77E89F" w:rsidR="00B9645A" w:rsidRPr="0017592F" w:rsidRDefault="000D247D" w:rsidP="000D247D">
      <w:pPr>
        <w:tabs>
          <w:tab w:val="left" w:pos="1134"/>
        </w:tabs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645A" w:rsidRPr="0017592F">
        <w:rPr>
          <w:sz w:val="24"/>
          <w:szCs w:val="24"/>
        </w:rPr>
        <w:t xml:space="preserve">справка об отсутствии просроченной задолженности </w:t>
      </w:r>
      <w:r w:rsidR="0017592F">
        <w:rPr>
          <w:sz w:val="24"/>
          <w:szCs w:val="24"/>
        </w:rPr>
        <w:t>по заработной плате сотрудникам организации,</w:t>
      </w:r>
      <w:r w:rsidR="00077660">
        <w:rPr>
          <w:sz w:val="24"/>
          <w:szCs w:val="24"/>
        </w:rPr>
        <w:t xml:space="preserve"> </w:t>
      </w:r>
      <w:r w:rsidR="0017592F">
        <w:rPr>
          <w:sz w:val="24"/>
          <w:szCs w:val="24"/>
        </w:rPr>
        <w:t>подписанная руководителем организации</w:t>
      </w:r>
      <w:r w:rsidR="00C427E8">
        <w:rPr>
          <w:sz w:val="24"/>
          <w:szCs w:val="24"/>
        </w:rPr>
        <w:t>.</w:t>
      </w:r>
    </w:p>
    <w:p w14:paraId="2C5154B7" w14:textId="7C24CD5F" w:rsidR="00B9645A" w:rsidRPr="007E069C" w:rsidRDefault="00B9645A" w:rsidP="00C427E8">
      <w:pPr>
        <w:spacing w:line="259" w:lineRule="atLeast"/>
        <w:ind w:firstLine="54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Копии документов должны быть заверены подписью и печатью </w:t>
      </w:r>
      <w:r w:rsidR="00254E9C">
        <w:rPr>
          <w:color w:val="000000"/>
          <w:sz w:val="24"/>
          <w:szCs w:val="24"/>
        </w:rPr>
        <w:t>Участника отбора</w:t>
      </w:r>
      <w:r w:rsidRPr="007E069C">
        <w:rPr>
          <w:color w:val="000000"/>
          <w:sz w:val="24"/>
          <w:szCs w:val="24"/>
        </w:rPr>
        <w:t>.</w:t>
      </w:r>
    </w:p>
    <w:p w14:paraId="2D9E0FFC" w14:textId="4EA564EC" w:rsidR="00033208" w:rsidRPr="00033208" w:rsidRDefault="00033208" w:rsidP="00254E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208">
        <w:rPr>
          <w:rFonts w:ascii="Times New Roman" w:hAnsi="Times New Roman" w:cs="Times New Roman"/>
          <w:sz w:val="24"/>
          <w:szCs w:val="24"/>
        </w:rPr>
        <w:t>2.5.</w:t>
      </w:r>
      <w:r w:rsidR="00254E9C">
        <w:rPr>
          <w:rFonts w:ascii="Times New Roman" w:hAnsi="Times New Roman" w:cs="Times New Roman"/>
          <w:sz w:val="24"/>
          <w:szCs w:val="24"/>
        </w:rPr>
        <w:t>1</w:t>
      </w:r>
      <w:r w:rsidRPr="00033208">
        <w:rPr>
          <w:rFonts w:ascii="Times New Roman" w:hAnsi="Times New Roman" w:cs="Times New Roman"/>
          <w:sz w:val="24"/>
          <w:szCs w:val="24"/>
        </w:rPr>
        <w:t xml:space="preserve">. Участник отбора несет ответственность за подлинность документов и достоверность сведений, представленных им в </w:t>
      </w:r>
      <w:r w:rsidR="00254E9C">
        <w:rPr>
          <w:rFonts w:ascii="Times New Roman" w:hAnsi="Times New Roman" w:cs="Times New Roman"/>
          <w:sz w:val="24"/>
          <w:szCs w:val="24"/>
        </w:rPr>
        <w:t>Администрацию</w:t>
      </w:r>
      <w:r w:rsidRPr="00033208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150">
        <w:r w:rsidRPr="00254E9C">
          <w:rPr>
            <w:rFonts w:ascii="Times New Roman" w:hAnsi="Times New Roman" w:cs="Times New Roman"/>
            <w:sz w:val="24"/>
            <w:szCs w:val="24"/>
          </w:rPr>
          <w:t xml:space="preserve">пунктам </w:t>
        </w:r>
        <w:r w:rsidR="00254E9C" w:rsidRPr="00254E9C">
          <w:rPr>
            <w:rFonts w:ascii="Times New Roman" w:hAnsi="Times New Roman" w:cs="Times New Roman"/>
            <w:sz w:val="24"/>
            <w:szCs w:val="24"/>
          </w:rPr>
          <w:t>2.2.</w:t>
        </w:r>
        <w:r w:rsidR="00C427E8">
          <w:rPr>
            <w:rFonts w:ascii="Times New Roman" w:hAnsi="Times New Roman" w:cs="Times New Roman"/>
            <w:sz w:val="24"/>
            <w:szCs w:val="24"/>
          </w:rPr>
          <w:t xml:space="preserve"> и </w:t>
        </w:r>
        <w:r w:rsidRPr="00254E9C">
          <w:rPr>
            <w:rFonts w:ascii="Times New Roman" w:hAnsi="Times New Roman" w:cs="Times New Roman"/>
            <w:sz w:val="24"/>
            <w:szCs w:val="24"/>
          </w:rPr>
          <w:t>2.5</w:t>
        </w:r>
      </w:hyperlink>
      <w:r w:rsidR="00254E9C" w:rsidRPr="00254E9C">
        <w:rPr>
          <w:rFonts w:ascii="Times New Roman" w:hAnsi="Times New Roman" w:cs="Times New Roman"/>
          <w:sz w:val="24"/>
          <w:szCs w:val="24"/>
        </w:rPr>
        <w:t>.</w:t>
      </w:r>
      <w:r w:rsidR="00254E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3208">
        <w:rPr>
          <w:rFonts w:ascii="Times New Roman" w:hAnsi="Times New Roman" w:cs="Times New Roman"/>
          <w:sz w:val="24"/>
          <w:szCs w:val="24"/>
        </w:rPr>
        <w:t>настоящего Порядка, в соответствии с законодательством Российской Федерации.</w:t>
      </w:r>
    </w:p>
    <w:p w14:paraId="32867CD0" w14:textId="4659B7B0" w:rsidR="00033208" w:rsidRPr="00033208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208">
        <w:rPr>
          <w:rFonts w:ascii="Times New Roman" w:hAnsi="Times New Roman" w:cs="Times New Roman"/>
          <w:sz w:val="24"/>
          <w:szCs w:val="24"/>
        </w:rPr>
        <w:t>2.6. Отбор может быть отменен в случае принятия Администрацией решения об отмене проведения отбора.</w:t>
      </w:r>
    </w:p>
    <w:p w14:paraId="6C6EF5FA" w14:textId="1C46ECB3" w:rsidR="00033208" w:rsidRPr="00033208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3208">
        <w:rPr>
          <w:rFonts w:ascii="Times New Roman" w:hAnsi="Times New Roman" w:cs="Times New Roman"/>
          <w:sz w:val="24"/>
          <w:szCs w:val="24"/>
        </w:rPr>
        <w:t xml:space="preserve">Объявление об отмене проведения отбора с информацией о причинах отмены отбора размещается на официальном сайте </w:t>
      </w:r>
      <w:r w:rsidR="002A7083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033208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427E8">
        <w:rPr>
          <w:rFonts w:ascii="Times New Roman" w:hAnsi="Times New Roman" w:cs="Times New Roman"/>
          <w:sz w:val="24"/>
          <w:szCs w:val="24"/>
        </w:rPr>
        <w:t>«</w:t>
      </w:r>
      <w:r w:rsidRPr="00033208">
        <w:rPr>
          <w:rFonts w:ascii="Times New Roman" w:hAnsi="Times New Roman" w:cs="Times New Roman"/>
          <w:sz w:val="24"/>
          <w:szCs w:val="24"/>
        </w:rPr>
        <w:t>Интернет</w:t>
      </w:r>
      <w:r w:rsidR="00C427E8">
        <w:rPr>
          <w:rFonts w:ascii="Times New Roman" w:hAnsi="Times New Roman" w:cs="Times New Roman"/>
          <w:sz w:val="24"/>
          <w:szCs w:val="24"/>
        </w:rPr>
        <w:t>»</w:t>
      </w:r>
      <w:r w:rsidRPr="00033208">
        <w:rPr>
          <w:rFonts w:ascii="Times New Roman" w:hAnsi="Times New Roman" w:cs="Times New Roman"/>
          <w:sz w:val="24"/>
          <w:szCs w:val="24"/>
        </w:rPr>
        <w:t xml:space="preserve"> не позднее чем за один рабочий день до даты окончания срока подачи заявок участниками отбора.</w:t>
      </w:r>
    </w:p>
    <w:p w14:paraId="77DF5D6C" w14:textId="4CB68B54" w:rsidR="00033208" w:rsidRPr="002A7083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083">
        <w:rPr>
          <w:rFonts w:ascii="Times New Roman" w:hAnsi="Times New Roman" w:cs="Times New Roman"/>
          <w:sz w:val="24"/>
          <w:szCs w:val="24"/>
        </w:rPr>
        <w:t>Участники отбора</w:t>
      </w:r>
      <w:r w:rsidR="002A7083" w:rsidRPr="002A7083">
        <w:rPr>
          <w:rFonts w:ascii="Times New Roman" w:hAnsi="Times New Roman" w:cs="Times New Roman"/>
          <w:sz w:val="24"/>
          <w:szCs w:val="24"/>
        </w:rPr>
        <w:t xml:space="preserve"> </w:t>
      </w:r>
      <w:r w:rsidRPr="002A7083">
        <w:rPr>
          <w:rFonts w:ascii="Times New Roman" w:hAnsi="Times New Roman" w:cs="Times New Roman"/>
          <w:sz w:val="24"/>
          <w:szCs w:val="24"/>
        </w:rPr>
        <w:t xml:space="preserve">информируются об отмене проведения отбора в день размещения данного объявления на официальном сайте </w:t>
      </w:r>
      <w:r w:rsidR="002A7083" w:rsidRPr="002A7083"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Pr="002A7083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C427E8">
        <w:rPr>
          <w:rFonts w:ascii="Times New Roman" w:hAnsi="Times New Roman" w:cs="Times New Roman"/>
          <w:sz w:val="24"/>
          <w:szCs w:val="24"/>
        </w:rPr>
        <w:t>«</w:t>
      </w:r>
      <w:r w:rsidRPr="002A7083">
        <w:rPr>
          <w:rFonts w:ascii="Times New Roman" w:hAnsi="Times New Roman" w:cs="Times New Roman"/>
          <w:sz w:val="24"/>
          <w:szCs w:val="24"/>
        </w:rPr>
        <w:t>Интернет</w:t>
      </w:r>
      <w:r w:rsidR="00C427E8">
        <w:rPr>
          <w:rFonts w:ascii="Times New Roman" w:hAnsi="Times New Roman" w:cs="Times New Roman"/>
          <w:sz w:val="24"/>
          <w:szCs w:val="24"/>
        </w:rPr>
        <w:t>»</w:t>
      </w:r>
      <w:r w:rsidRPr="002A7083">
        <w:rPr>
          <w:rFonts w:ascii="Times New Roman" w:hAnsi="Times New Roman" w:cs="Times New Roman"/>
          <w:sz w:val="24"/>
          <w:szCs w:val="24"/>
        </w:rPr>
        <w:t>.</w:t>
      </w:r>
    </w:p>
    <w:p w14:paraId="4F0FDDC3" w14:textId="5B72F665" w:rsidR="00033208" w:rsidRPr="002A7083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083">
        <w:rPr>
          <w:rFonts w:ascii="Times New Roman" w:hAnsi="Times New Roman" w:cs="Times New Roman"/>
          <w:sz w:val="24"/>
          <w:szCs w:val="24"/>
        </w:rPr>
        <w:t xml:space="preserve">Отбор получателей субсидии считается отмененным со дня размещения объявления о его отмене на официальном сайте </w:t>
      </w:r>
      <w:r w:rsidR="002A7083" w:rsidRPr="002A7083"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2A7083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C427E8">
        <w:rPr>
          <w:rFonts w:ascii="Times New Roman" w:hAnsi="Times New Roman" w:cs="Times New Roman"/>
          <w:sz w:val="24"/>
          <w:szCs w:val="24"/>
        </w:rPr>
        <w:t>«</w:t>
      </w:r>
      <w:r w:rsidRPr="002A7083">
        <w:rPr>
          <w:rFonts w:ascii="Times New Roman" w:hAnsi="Times New Roman" w:cs="Times New Roman"/>
          <w:sz w:val="24"/>
          <w:szCs w:val="24"/>
        </w:rPr>
        <w:t>Интернет</w:t>
      </w:r>
      <w:r w:rsidR="00623921">
        <w:rPr>
          <w:rFonts w:ascii="Times New Roman" w:hAnsi="Times New Roman" w:cs="Times New Roman"/>
          <w:sz w:val="24"/>
          <w:szCs w:val="24"/>
        </w:rPr>
        <w:t>»</w:t>
      </w:r>
      <w:r w:rsidRPr="002A7083">
        <w:rPr>
          <w:rFonts w:ascii="Times New Roman" w:hAnsi="Times New Roman" w:cs="Times New Roman"/>
          <w:sz w:val="24"/>
          <w:szCs w:val="24"/>
        </w:rPr>
        <w:t>.</w:t>
      </w:r>
    </w:p>
    <w:p w14:paraId="2EBB607A" w14:textId="77777777" w:rsidR="00033208" w:rsidRPr="002A7083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083">
        <w:rPr>
          <w:rFonts w:ascii="Times New Roman" w:hAnsi="Times New Roman" w:cs="Times New Roman"/>
          <w:sz w:val="24"/>
          <w:szCs w:val="24"/>
        </w:rPr>
        <w:t>В случае отсутствия заявок, поданных до истечения срока подачи заявок, или в случае отклонения комиссией всех заявок отбор признается несостоявшимся.</w:t>
      </w:r>
    </w:p>
    <w:p w14:paraId="02A8EE45" w14:textId="77777777" w:rsidR="002A7083" w:rsidRDefault="002A7083" w:rsidP="002A7083">
      <w:pPr>
        <w:spacing w:line="259" w:lineRule="atLeast"/>
        <w:ind w:left="144" w:firstLine="562"/>
        <w:rPr>
          <w:color w:val="000000"/>
          <w:sz w:val="24"/>
          <w:szCs w:val="24"/>
        </w:rPr>
      </w:pPr>
    </w:p>
    <w:p w14:paraId="05752E9F" w14:textId="08EA4518" w:rsidR="002A7083" w:rsidRPr="00FD4C40" w:rsidRDefault="002A7083" w:rsidP="002A7083">
      <w:pPr>
        <w:spacing w:line="259" w:lineRule="atLeast"/>
        <w:ind w:left="144" w:firstLine="562"/>
        <w:rPr>
          <w:sz w:val="24"/>
          <w:szCs w:val="24"/>
        </w:rPr>
      </w:pPr>
      <w:r w:rsidRPr="00FD4C40">
        <w:rPr>
          <w:sz w:val="24"/>
          <w:szCs w:val="24"/>
        </w:rPr>
        <w:t xml:space="preserve">2.7. Для проведения отбора распоряжением Администрации образуется комиссия. </w:t>
      </w:r>
    </w:p>
    <w:p w14:paraId="7B8A48D9" w14:textId="551EA14C" w:rsidR="002A7083" w:rsidRPr="00FD4C40" w:rsidRDefault="002A7083" w:rsidP="00FD4C40">
      <w:pPr>
        <w:spacing w:line="259" w:lineRule="atLeast"/>
        <w:rPr>
          <w:i/>
          <w:sz w:val="24"/>
          <w:szCs w:val="24"/>
        </w:rPr>
      </w:pPr>
      <w:r w:rsidRPr="00FD4C40">
        <w:rPr>
          <w:sz w:val="24"/>
          <w:szCs w:val="24"/>
        </w:rPr>
        <w:t>Состав и положение о комиссии утверждается распоряжением Администрации. </w:t>
      </w:r>
    </w:p>
    <w:p w14:paraId="4C7E83B2" w14:textId="73BC6960" w:rsidR="00033208" w:rsidRPr="002A7083" w:rsidRDefault="00033208" w:rsidP="006239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4"/>
      <w:bookmarkEnd w:id="1"/>
      <w:r w:rsidRPr="002A7083">
        <w:rPr>
          <w:rFonts w:ascii="Times New Roman" w:hAnsi="Times New Roman" w:cs="Times New Roman"/>
          <w:sz w:val="24"/>
          <w:szCs w:val="24"/>
        </w:rPr>
        <w:t>2.8. Требования, которым должен соответствовать участник отбора:</w:t>
      </w:r>
    </w:p>
    <w:p w14:paraId="2C8F278C" w14:textId="151610A4" w:rsidR="00033208" w:rsidRDefault="00033208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083">
        <w:rPr>
          <w:rFonts w:ascii="Times New Roman" w:hAnsi="Times New Roman" w:cs="Times New Roman"/>
          <w:sz w:val="24"/>
          <w:szCs w:val="24"/>
        </w:rPr>
        <w:t>1) у участника отбора на дату подачи заявки:</w:t>
      </w:r>
    </w:p>
    <w:p w14:paraId="75913272" w14:textId="2A594C9D" w:rsidR="000D247D" w:rsidRPr="000D247D" w:rsidRDefault="000D247D" w:rsidP="000D247D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47D">
        <w:rPr>
          <w:rFonts w:ascii="Times New Roman" w:hAnsi="Times New Roman" w:cs="Times New Roman"/>
          <w:sz w:val="24"/>
          <w:szCs w:val="24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A892DE9" w14:textId="18B26713" w:rsidR="000D247D" w:rsidRDefault="000D247D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247D">
        <w:rPr>
          <w:rFonts w:ascii="Times New Roman" w:hAnsi="Times New Roman" w:cs="Times New Roman"/>
          <w:sz w:val="24"/>
          <w:szCs w:val="24"/>
        </w:rPr>
        <w:t>отсутствует задолженность перед работниками по заработной плате;</w:t>
      </w:r>
    </w:p>
    <w:p w14:paraId="0F28FD4D" w14:textId="6EB39EEE" w:rsidR="000D247D" w:rsidRDefault="000D247D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7D">
        <w:rPr>
          <w:rFonts w:ascii="Times New Roman" w:hAnsi="Times New Roman" w:cs="Times New Roman"/>
          <w:sz w:val="24"/>
          <w:szCs w:val="24"/>
        </w:rPr>
        <w:lastRenderedPageBreak/>
        <w:t>2) участник отбора на 1-е число месяца, предшествующего месяцу, в котором планируется заключение Соглашения, соответствует следующим требованиям:</w:t>
      </w:r>
    </w:p>
    <w:p w14:paraId="033E255C" w14:textId="6AC7C3C6" w:rsidR="000D247D" w:rsidRDefault="000D247D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83">
        <w:rPr>
          <w:rFonts w:ascii="Times New Roman" w:hAnsi="Times New Roman" w:cs="Times New Roman"/>
          <w:sz w:val="24"/>
          <w:szCs w:val="24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F907B51" w14:textId="2D0EB32A" w:rsidR="000D247D" w:rsidRDefault="000D247D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83">
        <w:rPr>
          <w:rFonts w:ascii="Times New Roman" w:hAnsi="Times New Roman" w:cs="Times New Roman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C45497" w14:textId="77777777" w:rsidR="000D247D" w:rsidRPr="002A7083" w:rsidRDefault="000D247D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83">
        <w:rPr>
          <w:rFonts w:ascii="Times New Roman" w:hAnsi="Times New Roman" w:cs="Times New Roman"/>
          <w:sz w:val="24"/>
          <w:szCs w:val="24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7FC2967" w14:textId="77745318" w:rsidR="000D247D" w:rsidRPr="002A7083" w:rsidRDefault="00113BEF" w:rsidP="000D24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BEF">
        <w:rPr>
          <w:rFonts w:ascii="Times New Roman" w:hAnsi="Times New Roman" w:cs="Times New Roman"/>
          <w:sz w:val="24"/>
          <w:szCs w:val="24"/>
        </w:rPr>
        <w:t>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14:paraId="30423306" w14:textId="77777777" w:rsidR="00113BEF" w:rsidRDefault="00113BEF" w:rsidP="0011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7083">
        <w:rPr>
          <w:rFonts w:ascii="Times New Roman" w:hAnsi="Times New Roman" w:cs="Times New Roman"/>
          <w:sz w:val="24"/>
          <w:szCs w:val="24"/>
        </w:rPr>
        <w:t xml:space="preserve">участник отбора не является иностранным агентом в соответствии с Федеральным </w:t>
      </w:r>
      <w:hyperlink r:id="rId17">
        <w:r w:rsidRPr="002A70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7083">
        <w:rPr>
          <w:rFonts w:ascii="Times New Roman" w:hAnsi="Times New Roman" w:cs="Times New Roman"/>
          <w:sz w:val="24"/>
          <w:szCs w:val="24"/>
        </w:rPr>
        <w:t xml:space="preserve"> от 14 июля 2022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7083">
        <w:rPr>
          <w:rFonts w:ascii="Times New Roman" w:hAnsi="Times New Roman" w:cs="Times New Roman"/>
          <w:sz w:val="24"/>
          <w:szCs w:val="24"/>
        </w:rPr>
        <w:t xml:space="preserve"> 255-ФЗ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7083">
        <w:rPr>
          <w:rFonts w:ascii="Times New Roman" w:hAnsi="Times New Roman" w:cs="Times New Roman"/>
          <w:sz w:val="24"/>
          <w:szCs w:val="24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7083">
        <w:rPr>
          <w:rFonts w:ascii="Times New Roman" w:hAnsi="Times New Roman" w:cs="Times New Roman"/>
          <w:sz w:val="24"/>
          <w:szCs w:val="24"/>
        </w:rPr>
        <w:t>;</w:t>
      </w:r>
    </w:p>
    <w:p w14:paraId="401CBEC6" w14:textId="36DFE72E" w:rsidR="00033208" w:rsidRPr="002A7083" w:rsidRDefault="00113BEF" w:rsidP="00113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208" w:rsidRPr="002A7083">
        <w:rPr>
          <w:rFonts w:ascii="Times New Roman" w:hAnsi="Times New Roman" w:cs="Times New Roman"/>
          <w:sz w:val="24"/>
          <w:szCs w:val="24"/>
        </w:rPr>
        <w:t xml:space="preserve">у участника отбора отсутствуют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2A7083">
        <w:rPr>
          <w:rFonts w:ascii="Times New Roman" w:hAnsi="Times New Roman" w:cs="Times New Roman"/>
          <w:sz w:val="24"/>
          <w:szCs w:val="24"/>
        </w:rPr>
        <w:t>бюджетом Тихвинского района</w:t>
      </w:r>
      <w:r w:rsidR="00033208" w:rsidRPr="002A7083">
        <w:rPr>
          <w:rFonts w:ascii="Times New Roman" w:hAnsi="Times New Roman" w:cs="Times New Roman"/>
          <w:sz w:val="24"/>
          <w:szCs w:val="24"/>
        </w:rPr>
        <w:t>;</w:t>
      </w:r>
    </w:p>
    <w:p w14:paraId="29CF81E1" w14:textId="7ECAE601" w:rsidR="00033208" w:rsidRPr="002A7083" w:rsidRDefault="00113BEF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208" w:rsidRPr="002A7083">
        <w:rPr>
          <w:rFonts w:ascii="Times New Roman" w:hAnsi="Times New Roman" w:cs="Times New Roman"/>
          <w:sz w:val="24"/>
          <w:szCs w:val="24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8B66750" w14:textId="1440B9D6" w:rsidR="00033208" w:rsidRPr="002A7083" w:rsidRDefault="00113BEF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3208" w:rsidRPr="002A7083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дисквалифицированном руководителе участника отбора;</w:t>
      </w:r>
    </w:p>
    <w:p w14:paraId="087283B0" w14:textId="4A3725E1" w:rsidR="00033208" w:rsidRPr="002A7083" w:rsidRDefault="00113BEF" w:rsidP="00033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33208" w:rsidRPr="002A7083">
        <w:rPr>
          <w:rFonts w:ascii="Times New Roman" w:hAnsi="Times New Roman" w:cs="Times New Roman"/>
          <w:sz w:val="24"/>
          <w:szCs w:val="24"/>
        </w:rPr>
        <w:t xml:space="preserve">сведения об участнике отбора отсутствуют в реестре недобросовестных поставщиков (подрядчиков, исполнителей), предусмотренном Федеральным </w:t>
      </w:r>
      <w:hyperlink r:id="rId18">
        <w:r w:rsidR="00033208" w:rsidRPr="002A708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33208" w:rsidRPr="002A7083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 w:rsidR="00623921">
        <w:rPr>
          <w:rFonts w:ascii="Times New Roman" w:hAnsi="Times New Roman" w:cs="Times New Roman"/>
          <w:sz w:val="24"/>
          <w:szCs w:val="24"/>
        </w:rPr>
        <w:t>№</w:t>
      </w:r>
      <w:r w:rsidR="00033208" w:rsidRPr="002A7083">
        <w:rPr>
          <w:rFonts w:ascii="Times New Roman" w:hAnsi="Times New Roman" w:cs="Times New Roman"/>
          <w:sz w:val="24"/>
          <w:szCs w:val="24"/>
        </w:rPr>
        <w:t xml:space="preserve"> 44-ФЗ </w:t>
      </w:r>
      <w:r w:rsidR="00623921">
        <w:rPr>
          <w:rFonts w:ascii="Times New Roman" w:hAnsi="Times New Roman" w:cs="Times New Roman"/>
          <w:sz w:val="24"/>
          <w:szCs w:val="24"/>
        </w:rPr>
        <w:t>«</w:t>
      </w:r>
      <w:r w:rsidR="00033208" w:rsidRPr="002A708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23921">
        <w:rPr>
          <w:rFonts w:ascii="Times New Roman" w:hAnsi="Times New Roman" w:cs="Times New Roman"/>
          <w:sz w:val="24"/>
          <w:szCs w:val="24"/>
        </w:rPr>
        <w:t>»</w:t>
      </w:r>
      <w:r w:rsidR="00033208" w:rsidRPr="002A7083">
        <w:rPr>
          <w:rFonts w:ascii="Times New Roman" w:hAnsi="Times New Roman" w:cs="Times New Roman"/>
          <w:sz w:val="24"/>
          <w:szCs w:val="24"/>
        </w:rPr>
        <w:t>.</w:t>
      </w:r>
    </w:p>
    <w:p w14:paraId="4D1B4761" w14:textId="4D083B52" w:rsidR="00566701" w:rsidRPr="00566701" w:rsidRDefault="00566701" w:rsidP="006239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01">
        <w:rPr>
          <w:rFonts w:ascii="Times New Roman" w:hAnsi="Times New Roman" w:cs="Times New Roman"/>
          <w:sz w:val="24"/>
          <w:szCs w:val="24"/>
        </w:rPr>
        <w:t xml:space="preserve">2.9. Участник отбора имеет право отозвать заявку путем письменного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66701">
        <w:rPr>
          <w:rFonts w:ascii="Times New Roman" w:hAnsi="Times New Roman" w:cs="Times New Roman"/>
          <w:sz w:val="24"/>
          <w:szCs w:val="24"/>
        </w:rPr>
        <w:t>не позднее чем за два рабочих дня до даты заседания комиссии.</w:t>
      </w:r>
    </w:p>
    <w:p w14:paraId="2A8E31D3" w14:textId="7F04D8B2" w:rsidR="00566701" w:rsidRPr="00566701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01">
        <w:rPr>
          <w:rFonts w:ascii="Times New Roman" w:hAnsi="Times New Roman" w:cs="Times New Roman"/>
          <w:sz w:val="24"/>
          <w:szCs w:val="24"/>
        </w:rPr>
        <w:t xml:space="preserve">Представленные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566701">
        <w:rPr>
          <w:rFonts w:ascii="Times New Roman" w:hAnsi="Times New Roman" w:cs="Times New Roman"/>
          <w:sz w:val="24"/>
          <w:szCs w:val="24"/>
        </w:rPr>
        <w:t xml:space="preserve"> заявки на предоставление субсидий и прилагаемые документы </w:t>
      </w:r>
      <w:r w:rsidR="00077660">
        <w:rPr>
          <w:rFonts w:ascii="Times New Roman" w:hAnsi="Times New Roman" w:cs="Times New Roman"/>
          <w:sz w:val="24"/>
          <w:szCs w:val="24"/>
        </w:rPr>
        <w:t>участникам отбора</w:t>
      </w:r>
      <w:r w:rsidRPr="00566701">
        <w:rPr>
          <w:rFonts w:ascii="Times New Roman" w:hAnsi="Times New Roman" w:cs="Times New Roman"/>
          <w:sz w:val="24"/>
          <w:szCs w:val="24"/>
        </w:rPr>
        <w:t xml:space="preserve"> не возвращаются.</w:t>
      </w:r>
    </w:p>
    <w:p w14:paraId="2C1A4079" w14:textId="77777777" w:rsidR="00566701" w:rsidRPr="00566701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01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14:paraId="49362AC7" w14:textId="458119AA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2.10. Администрация осуществляет прием заявок в сроки, указанные в объявлении.</w:t>
      </w:r>
    </w:p>
    <w:p w14:paraId="3E13F001" w14:textId="4515A203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2.11. В течение трех рабочих дней после поступления заявки Администрация проверяет поступившие заявки на соответствие требованиям </w:t>
      </w:r>
      <w:hyperlink w:anchor="P194">
        <w:r w:rsidRPr="00990AED">
          <w:rPr>
            <w:rFonts w:ascii="Times New Roman" w:hAnsi="Times New Roman" w:cs="Times New Roman"/>
            <w:sz w:val="24"/>
            <w:szCs w:val="24"/>
          </w:rPr>
          <w:t>пункта 2.8</w:t>
        </w:r>
      </w:hyperlink>
      <w:r w:rsidRPr="00990AE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DEB3CCB" w14:textId="03F5ED1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2.12. При приеме заявки </w:t>
      </w:r>
      <w:r w:rsidR="00990AED" w:rsidRPr="00990AED">
        <w:rPr>
          <w:rFonts w:ascii="Times New Roman" w:hAnsi="Times New Roman" w:cs="Times New Roman"/>
          <w:sz w:val="24"/>
          <w:szCs w:val="24"/>
        </w:rPr>
        <w:t>Администрацией</w:t>
      </w:r>
      <w:r w:rsidRPr="00990AED">
        <w:rPr>
          <w:rFonts w:ascii="Times New Roman" w:hAnsi="Times New Roman" w:cs="Times New Roman"/>
          <w:sz w:val="24"/>
          <w:szCs w:val="24"/>
        </w:rPr>
        <w:t xml:space="preserve"> запрашиваются в порядке информационного взаимодействия с другими органами государственной власти и организациями:</w:t>
      </w:r>
    </w:p>
    <w:p w14:paraId="6487F6D5" w14:textId="1311AC6D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 xml:space="preserve">посредством единого реестра организаций инфраструктуры поддержки - сведения с официального сайта АО </w:t>
      </w:r>
      <w:r w:rsidR="00623921">
        <w:rPr>
          <w:rFonts w:ascii="Times New Roman" w:hAnsi="Times New Roman" w:cs="Times New Roman"/>
          <w:sz w:val="24"/>
          <w:szCs w:val="24"/>
        </w:rPr>
        <w:t>«</w:t>
      </w:r>
      <w:r w:rsidR="00566701" w:rsidRPr="00990AED">
        <w:rPr>
          <w:rFonts w:ascii="Times New Roman" w:hAnsi="Times New Roman" w:cs="Times New Roman"/>
          <w:sz w:val="24"/>
          <w:szCs w:val="24"/>
        </w:rPr>
        <w:t>Корпорация МСП</w:t>
      </w:r>
      <w:r w:rsidR="00623921">
        <w:rPr>
          <w:rFonts w:ascii="Times New Roman" w:hAnsi="Times New Roman" w:cs="Times New Roman"/>
          <w:sz w:val="24"/>
          <w:szCs w:val="24"/>
        </w:rPr>
        <w:t>»</w:t>
      </w:r>
      <w:r w:rsidR="00566701" w:rsidRPr="00990AED">
        <w:rPr>
          <w:rFonts w:ascii="Times New Roman" w:hAnsi="Times New Roman" w:cs="Times New Roman"/>
          <w:sz w:val="24"/>
          <w:szCs w:val="24"/>
        </w:rPr>
        <w:t>;</w:t>
      </w:r>
    </w:p>
    <w:p w14:paraId="4F154755" w14:textId="098A721F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>посредством официального сайта Федеральной налоговой службы - выписка из Единого государственного реестра юридических лиц.</w:t>
      </w:r>
    </w:p>
    <w:p w14:paraId="7E5E6EAD" w14:textId="727D4CB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2.13. </w:t>
      </w:r>
      <w:r w:rsidR="00071CBA">
        <w:rPr>
          <w:rFonts w:ascii="Times New Roman" w:hAnsi="Times New Roman" w:cs="Times New Roman"/>
          <w:sz w:val="24"/>
          <w:szCs w:val="24"/>
        </w:rPr>
        <w:t>Администрацией</w:t>
      </w:r>
      <w:r w:rsidRPr="00990AED">
        <w:rPr>
          <w:rFonts w:ascii="Times New Roman" w:hAnsi="Times New Roman" w:cs="Times New Roman"/>
          <w:sz w:val="24"/>
          <w:szCs w:val="24"/>
        </w:rPr>
        <w:t xml:space="preserve"> запрашиваются посредством </w:t>
      </w:r>
      <w:r w:rsidRPr="00FD4C40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  <w:r w:rsidRPr="00990AED">
        <w:rPr>
          <w:rFonts w:ascii="Times New Roman" w:hAnsi="Times New Roman" w:cs="Times New Roman"/>
          <w:sz w:val="24"/>
          <w:szCs w:val="24"/>
        </w:rPr>
        <w:t xml:space="preserve"> сведения об отсутствии (наличии) задолженности по уплате налогов, сборов и страховых взносов в бюджеты бюджетной системы Российской Федерации.</w:t>
      </w:r>
    </w:p>
    <w:p w14:paraId="07C8EB25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В случае наличия задолженности, превышающей размер, определенный </w:t>
      </w:r>
      <w:hyperlink r:id="rId19">
        <w:r w:rsidRPr="00990AED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47</w:t>
        </w:r>
      </w:hyperlink>
      <w:r w:rsidRPr="00990AE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задолженности.</w:t>
      </w:r>
    </w:p>
    <w:p w14:paraId="6F99F724" w14:textId="7883B5A4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Участники отбора вправе дополнительно к документам, предусмотренным </w:t>
      </w:r>
      <w:hyperlink w:anchor="P150">
        <w:r w:rsidRPr="003B2E7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3B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Порядка, представить в </w:t>
      </w:r>
      <w:r w:rsidR="00990AED" w:rsidRPr="003B2E7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3B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проведения з</w:t>
      </w:r>
      <w:r w:rsidRPr="00990AED">
        <w:rPr>
          <w:rFonts w:ascii="Times New Roman" w:hAnsi="Times New Roman" w:cs="Times New Roman"/>
          <w:sz w:val="24"/>
          <w:szCs w:val="24"/>
        </w:rPr>
        <w:t>аседания комиссии или непосредственно на заседание комиссии копии документов, подтверждающих уплату задолженности или отсутствие задолженности, заверенные подписью и печатью (при наличии) участника отбора.</w:t>
      </w:r>
    </w:p>
    <w:p w14:paraId="00AB12A6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Указанные документы и сведения прикладываются к заявке участника отбора.</w:t>
      </w:r>
    </w:p>
    <w:p w14:paraId="3DF71371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Секретарь комиссии проверяет отсутствие участника отбора:</w:t>
      </w:r>
    </w:p>
    <w:p w14:paraId="4AB1A52D" w14:textId="4B852BBE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а) в реестре недобросовестных поставщиков (подрядчиков, исполнителей) на официальном сайте Единой информационной системы в сфере закупок в сети </w:t>
      </w:r>
      <w:r w:rsidR="003B2E77">
        <w:rPr>
          <w:rFonts w:ascii="Times New Roman" w:hAnsi="Times New Roman" w:cs="Times New Roman"/>
          <w:sz w:val="24"/>
          <w:szCs w:val="24"/>
        </w:rPr>
        <w:t>«</w:t>
      </w:r>
      <w:r w:rsidRPr="00990AED">
        <w:rPr>
          <w:rFonts w:ascii="Times New Roman" w:hAnsi="Times New Roman" w:cs="Times New Roman"/>
          <w:sz w:val="24"/>
          <w:szCs w:val="24"/>
        </w:rPr>
        <w:t>Интернет</w:t>
      </w:r>
      <w:r w:rsidR="003B2E77">
        <w:rPr>
          <w:rFonts w:ascii="Times New Roman" w:hAnsi="Times New Roman" w:cs="Times New Roman"/>
          <w:sz w:val="24"/>
          <w:szCs w:val="24"/>
        </w:rPr>
        <w:t>»</w:t>
      </w:r>
      <w:r w:rsidRPr="00990AED">
        <w:rPr>
          <w:rFonts w:ascii="Times New Roman" w:hAnsi="Times New Roman" w:cs="Times New Roman"/>
          <w:sz w:val="24"/>
          <w:szCs w:val="24"/>
        </w:rPr>
        <w:t xml:space="preserve"> (www.zakupki.gov.ru);</w:t>
      </w:r>
    </w:p>
    <w:p w14:paraId="1C1A8D76" w14:textId="6F7D574D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lastRenderedPageBreak/>
        <w:t xml:space="preserve">б)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официальном сайте Федеральной службы по финансовому мониторингу в сети </w:t>
      </w:r>
      <w:r w:rsidR="003B2E77">
        <w:rPr>
          <w:rFonts w:ascii="Times New Roman" w:hAnsi="Times New Roman" w:cs="Times New Roman"/>
          <w:sz w:val="24"/>
          <w:szCs w:val="24"/>
        </w:rPr>
        <w:t>«</w:t>
      </w:r>
      <w:r w:rsidRPr="00990AED">
        <w:rPr>
          <w:rFonts w:ascii="Times New Roman" w:hAnsi="Times New Roman" w:cs="Times New Roman"/>
          <w:sz w:val="24"/>
          <w:szCs w:val="24"/>
        </w:rPr>
        <w:t>Интернет</w:t>
      </w:r>
      <w:r w:rsidR="003B2E77">
        <w:rPr>
          <w:rFonts w:ascii="Times New Roman" w:hAnsi="Times New Roman" w:cs="Times New Roman"/>
          <w:sz w:val="24"/>
          <w:szCs w:val="24"/>
        </w:rPr>
        <w:t>»</w:t>
      </w:r>
      <w:r w:rsidRPr="00990AED">
        <w:rPr>
          <w:rFonts w:ascii="Times New Roman" w:hAnsi="Times New Roman" w:cs="Times New Roman"/>
          <w:sz w:val="24"/>
          <w:szCs w:val="24"/>
        </w:rPr>
        <w:t xml:space="preserve"> (www.fedsfm.ru);</w:t>
      </w:r>
    </w:p>
    <w:p w14:paraId="41B1A0BD" w14:textId="5F9F1D3F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в) в реестре иностранных агентов на официальном сайте Министерства юстиции Российской Федерации в сети </w:t>
      </w:r>
      <w:r w:rsidR="003B2E77">
        <w:rPr>
          <w:rFonts w:ascii="Times New Roman" w:hAnsi="Times New Roman" w:cs="Times New Roman"/>
          <w:sz w:val="24"/>
          <w:szCs w:val="24"/>
        </w:rPr>
        <w:t>«</w:t>
      </w:r>
      <w:r w:rsidRPr="00990AED">
        <w:rPr>
          <w:rFonts w:ascii="Times New Roman" w:hAnsi="Times New Roman" w:cs="Times New Roman"/>
          <w:sz w:val="24"/>
          <w:szCs w:val="24"/>
        </w:rPr>
        <w:t>Интернет</w:t>
      </w:r>
      <w:r w:rsidR="003B2E77">
        <w:rPr>
          <w:rFonts w:ascii="Times New Roman" w:hAnsi="Times New Roman" w:cs="Times New Roman"/>
          <w:sz w:val="24"/>
          <w:szCs w:val="24"/>
        </w:rPr>
        <w:t>»</w:t>
      </w:r>
      <w:r w:rsidRPr="00990AED">
        <w:rPr>
          <w:rFonts w:ascii="Times New Roman" w:hAnsi="Times New Roman" w:cs="Times New Roman"/>
          <w:sz w:val="24"/>
          <w:szCs w:val="24"/>
        </w:rPr>
        <w:t xml:space="preserve"> (www.minjust.gov.ru).</w:t>
      </w:r>
    </w:p>
    <w:p w14:paraId="56704754" w14:textId="4CD32BD8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2.14. Отбор получателей субсидии, проверка достоверности сведений, содержащихся в заявках и прилагаемых документах, проведение заседания комиссии осуществляются в срок, не превышающий </w:t>
      </w:r>
      <w:r w:rsidR="001B3538" w:rsidRPr="001B3538">
        <w:rPr>
          <w:rFonts w:ascii="Times New Roman" w:hAnsi="Times New Roman" w:cs="Times New Roman"/>
          <w:sz w:val="24"/>
          <w:szCs w:val="24"/>
        </w:rPr>
        <w:t>10</w:t>
      </w:r>
      <w:r w:rsidRPr="001B353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990AED">
        <w:rPr>
          <w:rFonts w:ascii="Times New Roman" w:hAnsi="Times New Roman" w:cs="Times New Roman"/>
          <w:sz w:val="24"/>
          <w:szCs w:val="24"/>
        </w:rPr>
        <w:t xml:space="preserve"> после установленной в объявлении даты окончания приема заявок.</w:t>
      </w:r>
    </w:p>
    <w:p w14:paraId="2C6D4519" w14:textId="38F79170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2.15. Проверка достоверности сведений осуществляется путем сопоставления</w:t>
      </w:r>
      <w:r>
        <w:t xml:space="preserve"> </w:t>
      </w:r>
      <w:r w:rsidRPr="00071CBA">
        <w:rPr>
          <w:rFonts w:ascii="Times New Roman" w:hAnsi="Times New Roman" w:cs="Times New Roman"/>
          <w:sz w:val="24"/>
          <w:szCs w:val="24"/>
        </w:rPr>
        <w:t>информации</w:t>
      </w:r>
      <w:r>
        <w:t xml:space="preserve">, </w:t>
      </w:r>
      <w:r w:rsidRPr="00990AED">
        <w:rPr>
          <w:rFonts w:ascii="Times New Roman" w:hAnsi="Times New Roman" w:cs="Times New Roman"/>
          <w:sz w:val="24"/>
          <w:szCs w:val="24"/>
        </w:rPr>
        <w:t xml:space="preserve">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</w:t>
      </w:r>
      <w:r w:rsidR="003B2E77">
        <w:rPr>
          <w:rFonts w:ascii="Times New Roman" w:hAnsi="Times New Roman" w:cs="Times New Roman"/>
          <w:sz w:val="24"/>
          <w:szCs w:val="24"/>
        </w:rPr>
        <w:t>«</w:t>
      </w:r>
      <w:r w:rsidRPr="00990AED">
        <w:rPr>
          <w:rFonts w:ascii="Times New Roman" w:hAnsi="Times New Roman" w:cs="Times New Roman"/>
          <w:sz w:val="24"/>
          <w:szCs w:val="24"/>
        </w:rPr>
        <w:t>Интернет</w:t>
      </w:r>
      <w:r w:rsidR="003B2E77">
        <w:rPr>
          <w:rFonts w:ascii="Times New Roman" w:hAnsi="Times New Roman" w:cs="Times New Roman"/>
          <w:sz w:val="24"/>
          <w:szCs w:val="24"/>
        </w:rPr>
        <w:t>»</w:t>
      </w:r>
      <w:r w:rsidRPr="00990AED">
        <w:rPr>
          <w:rFonts w:ascii="Times New Roman" w:hAnsi="Times New Roman" w:cs="Times New Roman"/>
          <w:sz w:val="24"/>
          <w:szCs w:val="24"/>
        </w:rPr>
        <w:t>.</w:t>
      </w:r>
    </w:p>
    <w:p w14:paraId="770092EA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2.16. Заседание комиссии проводится в целях рассмотрения и оценки заявок, а также проверки наличия (отсутствия) оснований для отклонения заявки в соответствии </w:t>
      </w:r>
      <w:r w:rsidRPr="003B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w:anchor="P233">
        <w:r w:rsidRPr="003B2E7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2.18</w:t>
        </w:r>
      </w:hyperlink>
      <w:r w:rsidRPr="00990AE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6C111C1B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0"/>
      <w:bookmarkEnd w:id="2"/>
      <w:r w:rsidRPr="00990AED">
        <w:rPr>
          <w:rFonts w:ascii="Times New Roman" w:hAnsi="Times New Roman" w:cs="Times New Roman"/>
          <w:sz w:val="24"/>
          <w:szCs w:val="24"/>
        </w:rPr>
        <w:t xml:space="preserve">2.17. Заявки рассматриваются и оцениваются комиссией в соответствии с положениями </w:t>
      </w:r>
      <w:hyperlink w:anchor="P122">
        <w:r w:rsidRPr="003B2E7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2.2</w:t>
        </w:r>
      </w:hyperlink>
      <w:r w:rsidRPr="003B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AED">
        <w:rPr>
          <w:rFonts w:ascii="Times New Roman" w:hAnsi="Times New Roman" w:cs="Times New Roman"/>
          <w:sz w:val="24"/>
          <w:szCs w:val="24"/>
        </w:rPr>
        <w:t>настоящего Порядка в присутствии участника отбора либо лица, уполномоченного в соответствии с действующим законодательством представлять интересы участника отбора на заседании комиссии.</w:t>
      </w:r>
    </w:p>
    <w:p w14:paraId="677036CF" w14:textId="327B0555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Участники отбора либо лица, уполномоченные в соответствии с действующим законодательством представлять их интересы на заседании комиссии, вправе, в случае возникновения на заседании комиссии вопросов по представленным документам, представить поясняющие документы (информацию)</w:t>
      </w:r>
      <w:r w:rsidR="00990AED" w:rsidRPr="00990AED">
        <w:rPr>
          <w:rFonts w:ascii="Times New Roman" w:hAnsi="Times New Roman" w:cs="Times New Roman"/>
          <w:sz w:val="24"/>
          <w:szCs w:val="24"/>
        </w:rPr>
        <w:t>.</w:t>
      </w:r>
    </w:p>
    <w:p w14:paraId="56F39EE8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>Участникам отбора либо лицам, уполномоченным в соответствии с действующим законодательством представлять их интересы на заседании комиссии, необходимо иметь при себе документы, удостоверяющие личность, и доверенность (для представителей участников отбора).</w:t>
      </w:r>
    </w:p>
    <w:p w14:paraId="5B23FFD9" w14:textId="77777777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33"/>
      <w:bookmarkEnd w:id="3"/>
      <w:r w:rsidRPr="00990AED">
        <w:rPr>
          <w:rFonts w:ascii="Times New Roman" w:hAnsi="Times New Roman" w:cs="Times New Roman"/>
          <w:sz w:val="24"/>
          <w:szCs w:val="24"/>
        </w:rPr>
        <w:t>2.18. Основаниями для отклонения заявки участника отбора на стадии рассмотрения заявок являются:</w:t>
      </w:r>
    </w:p>
    <w:p w14:paraId="0F1B124F" w14:textId="62F57900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требованиям, установленным </w:t>
      </w:r>
      <w:hyperlink w:anchor="P194">
        <w:r w:rsidR="00566701" w:rsidRPr="00990AED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="00566701" w:rsidRPr="00990AE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1C9A1873" w14:textId="4044B99F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5EA8ACA5" w14:textId="0FC220D9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 xml:space="preserve">несоответствие заявки и документов, представленных участником отбора, требованиям к заявкам, установленным в объявлении, а также в </w:t>
      </w:r>
      <w:hyperlink w:anchor="P150">
        <w:r w:rsidR="00566701" w:rsidRPr="000B3F9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2.5</w:t>
        </w:r>
      </w:hyperlink>
      <w:r w:rsidR="00566701" w:rsidRPr="00990AE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7F430FA" w14:textId="7BCBCD8B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E07A40A" w14:textId="45181510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и(или) времени, определенных для подачи заявок;</w:t>
      </w:r>
    </w:p>
    <w:p w14:paraId="462CD678" w14:textId="39CE17CC" w:rsidR="00566701" w:rsidRPr="000B3F9B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категории и критериям, установленным в </w:t>
      </w:r>
      <w:hyperlink w:anchor="P122">
        <w:r w:rsidR="00566701" w:rsidRPr="000B3F9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2.2</w:t>
        </w:r>
      </w:hyperlink>
      <w:r w:rsidR="00566701" w:rsidRPr="000B3F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Порядка;</w:t>
      </w:r>
    </w:p>
    <w:p w14:paraId="412C9455" w14:textId="04D69B8F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затрат направлениям, указанным в </w:t>
      </w:r>
      <w:hyperlink w:anchor="P80">
        <w:r w:rsidR="00566701" w:rsidRPr="00190F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</w:t>
        </w:r>
      </w:hyperlink>
      <w:r w:rsidR="00190F94" w:rsidRPr="00190F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66701" w:rsidRPr="00190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701" w:rsidRPr="00990AED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66435971" w14:textId="10059A59" w:rsidR="00566701" w:rsidRPr="00990AED" w:rsidRDefault="00113BEF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6701" w:rsidRPr="00990AED">
        <w:rPr>
          <w:rFonts w:ascii="Times New Roman" w:hAnsi="Times New Roman" w:cs="Times New Roman"/>
          <w:sz w:val="24"/>
          <w:szCs w:val="24"/>
        </w:rPr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отбора.</w:t>
      </w:r>
    </w:p>
    <w:p w14:paraId="40CB38B7" w14:textId="16BF6958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42"/>
      <w:bookmarkEnd w:id="4"/>
      <w:r w:rsidRPr="00990AED">
        <w:rPr>
          <w:rFonts w:ascii="Times New Roman" w:hAnsi="Times New Roman" w:cs="Times New Roman"/>
          <w:sz w:val="24"/>
          <w:szCs w:val="24"/>
        </w:rPr>
        <w:t>2.19. Основанием для возврата заявки участника отбора на доработку на стадии принятия заявок является наличие в документах</w:t>
      </w:r>
      <w:r w:rsidR="00077660">
        <w:rPr>
          <w:rFonts w:ascii="Times New Roman" w:hAnsi="Times New Roman" w:cs="Times New Roman"/>
          <w:sz w:val="24"/>
          <w:szCs w:val="24"/>
        </w:rPr>
        <w:t xml:space="preserve"> </w:t>
      </w:r>
      <w:r w:rsidRPr="00990AED">
        <w:rPr>
          <w:rFonts w:ascii="Times New Roman" w:hAnsi="Times New Roman" w:cs="Times New Roman"/>
          <w:sz w:val="24"/>
          <w:szCs w:val="24"/>
        </w:rPr>
        <w:t>технических ошибок, опечаток или описок, устранение которых не влияет на размер субсидии и не дает преимущества перед другими участниками отбора.</w:t>
      </w:r>
    </w:p>
    <w:p w14:paraId="21F46DC0" w14:textId="42A34B51" w:rsidR="00566701" w:rsidRPr="00990AED" w:rsidRDefault="00566701" w:rsidP="005667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0AED">
        <w:rPr>
          <w:rFonts w:ascii="Times New Roman" w:hAnsi="Times New Roman" w:cs="Times New Roman"/>
          <w:sz w:val="24"/>
          <w:szCs w:val="24"/>
        </w:rPr>
        <w:t xml:space="preserve">Скорректированная после возврата на доработку заявка направляется в </w:t>
      </w:r>
      <w:r w:rsidR="00990AED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990AED">
        <w:rPr>
          <w:rFonts w:ascii="Times New Roman" w:hAnsi="Times New Roman" w:cs="Times New Roman"/>
          <w:sz w:val="24"/>
          <w:szCs w:val="24"/>
        </w:rPr>
        <w:t>не позднее дня, предшествующего дню проведения заседания комиссии.</w:t>
      </w:r>
    </w:p>
    <w:p w14:paraId="0950FFA4" w14:textId="4D9E128D" w:rsidR="00960185" w:rsidRDefault="00960185" w:rsidP="0096018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245"/>
      <w:bookmarkEnd w:id="5"/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Pr="00990AED">
        <w:rPr>
          <w:rFonts w:ascii="Times New Roman" w:hAnsi="Times New Roman" w:cs="Times New Roman"/>
          <w:sz w:val="24"/>
          <w:szCs w:val="24"/>
        </w:rPr>
        <w:t>По результатам отбора на основании протокола заседания комиссии, оформленного не позднее пяти рабочих дней с даты заседания комиссии, а также в соответствии с выделяемым объемом ассигнований из бюджета</w:t>
      </w:r>
      <w:r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990AED">
        <w:rPr>
          <w:rFonts w:ascii="Times New Roman" w:hAnsi="Times New Roman" w:cs="Times New Roman"/>
          <w:sz w:val="24"/>
          <w:szCs w:val="24"/>
        </w:rPr>
        <w:t xml:space="preserve"> в срок не позднее трех рабочих дней с даты оформления протокола заседания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90AED">
        <w:rPr>
          <w:rFonts w:ascii="Times New Roman" w:hAnsi="Times New Roman" w:cs="Times New Roman"/>
          <w:sz w:val="24"/>
          <w:szCs w:val="24"/>
        </w:rPr>
        <w:t xml:space="preserve">принимает решение в форме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D31AF">
        <w:rPr>
          <w:rFonts w:ascii="Times New Roman" w:hAnsi="Times New Roman" w:cs="Times New Roman"/>
          <w:sz w:val="24"/>
          <w:szCs w:val="24"/>
        </w:rPr>
        <w:t>о</w:t>
      </w:r>
      <w:r w:rsidRPr="00990AED">
        <w:rPr>
          <w:rFonts w:ascii="Times New Roman" w:hAnsi="Times New Roman" w:cs="Times New Roman"/>
          <w:sz w:val="24"/>
          <w:szCs w:val="24"/>
        </w:rPr>
        <w:t xml:space="preserve"> предоставлении субсидии (утверждает перечень получател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990AED">
        <w:rPr>
          <w:rFonts w:ascii="Times New Roman" w:hAnsi="Times New Roman" w:cs="Times New Roman"/>
          <w:sz w:val="24"/>
          <w:szCs w:val="24"/>
        </w:rPr>
        <w:t xml:space="preserve">субсидии в текущем финансовом году и размер предоставляемых субсидий) (далее -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990AE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51D">
        <w:rPr>
          <w:rFonts w:ascii="Times New Roman" w:eastAsia="Calibri" w:hAnsi="Times New Roman" w:cs="Times New Roman"/>
          <w:sz w:val="24"/>
          <w:szCs w:val="24"/>
          <w:lang w:eastAsia="en-US"/>
        </w:rPr>
        <w:t>и заключения с ним(-и) соглашения(-й).</w:t>
      </w:r>
    </w:p>
    <w:p w14:paraId="64F387D5" w14:textId="1FE8B841" w:rsidR="00960185" w:rsidRPr="00086BFD" w:rsidRDefault="00960185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BFD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086BFD">
        <w:rPr>
          <w:rFonts w:ascii="Times New Roman" w:hAnsi="Times New Roman" w:cs="Times New Roman"/>
          <w:sz w:val="24"/>
          <w:szCs w:val="24"/>
        </w:rPr>
        <w:t xml:space="preserve"> оснований для отказа в предоставлении субсидии, </w:t>
      </w:r>
      <w:r w:rsidRPr="0096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w:anchor="P256">
        <w:r w:rsidRPr="0096018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</w:t>
        </w:r>
      </w:hyperlink>
      <w:r w:rsidRPr="009601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3B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60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Pr="00086BFD">
        <w:rPr>
          <w:rFonts w:ascii="Times New Roman" w:hAnsi="Times New Roman" w:cs="Times New Roman"/>
          <w:sz w:val="24"/>
          <w:szCs w:val="24"/>
        </w:rPr>
        <w:t xml:space="preserve">Порядка,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086BFD">
        <w:rPr>
          <w:rFonts w:ascii="Times New Roman" w:hAnsi="Times New Roman" w:cs="Times New Roman"/>
          <w:sz w:val="24"/>
          <w:szCs w:val="24"/>
        </w:rPr>
        <w:t xml:space="preserve"> в срок, </w:t>
      </w:r>
      <w:r w:rsidRPr="007D3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определенный </w:t>
      </w:r>
      <w:hyperlink w:anchor="P245">
        <w:r w:rsidRPr="007D31AF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086BFD">
        <w:rPr>
          <w:rFonts w:ascii="Times New Roman" w:hAnsi="Times New Roman" w:cs="Times New Roman"/>
          <w:sz w:val="24"/>
          <w:szCs w:val="24"/>
        </w:rPr>
        <w:t xml:space="preserve"> настоящего пункта, принимает решение об отказе в предоставлении субсидии.</w:t>
      </w:r>
    </w:p>
    <w:p w14:paraId="1A06F8FF" w14:textId="77777777" w:rsidR="00960185" w:rsidRPr="00B9645A" w:rsidRDefault="00960185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45A">
        <w:rPr>
          <w:rFonts w:ascii="Times New Roman" w:hAnsi="Times New Roman" w:cs="Times New Roman"/>
          <w:sz w:val="24"/>
          <w:szCs w:val="24"/>
        </w:rPr>
        <w:t xml:space="preserve">Администрация в срок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9645A">
        <w:rPr>
          <w:rFonts w:ascii="Times New Roman" w:hAnsi="Times New Roman" w:cs="Times New Roman"/>
          <w:sz w:val="24"/>
          <w:szCs w:val="24"/>
        </w:rPr>
        <w:t xml:space="preserve"> рабочих дней с даты издания правового акта 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Тихвинского района</w:t>
      </w:r>
      <w:r w:rsidRPr="00B9645A">
        <w:rPr>
          <w:rFonts w:ascii="Times New Roman" w:hAnsi="Times New Roman" w:cs="Times New Roman"/>
          <w:sz w:val="24"/>
          <w:szCs w:val="24"/>
        </w:rPr>
        <w:t xml:space="preserve">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645A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9645A">
        <w:rPr>
          <w:rFonts w:ascii="Times New Roman" w:hAnsi="Times New Roman" w:cs="Times New Roman"/>
          <w:sz w:val="24"/>
          <w:szCs w:val="24"/>
        </w:rPr>
        <w:t xml:space="preserve"> (</w:t>
      </w:r>
      <w:r w:rsidRPr="00B9645A">
        <w:rPr>
          <w:rFonts w:ascii="Times New Roman" w:hAnsi="Times New Roman" w:cs="Times New Roman"/>
          <w:color w:val="FF0000"/>
          <w:sz w:val="24"/>
          <w:szCs w:val="24"/>
        </w:rPr>
        <w:t>с размещением указателя страницы сайта на едином портале</w:t>
      </w:r>
      <w:r w:rsidRPr="00B9645A">
        <w:rPr>
          <w:rFonts w:ascii="Times New Roman" w:hAnsi="Times New Roman" w:cs="Times New Roman"/>
          <w:sz w:val="24"/>
          <w:szCs w:val="24"/>
        </w:rPr>
        <w:t>) протокол подведения итогов отбора, включающий следующую информацию:</w:t>
      </w:r>
    </w:p>
    <w:p w14:paraId="188B1D77" w14:textId="0CE0362E" w:rsidR="00960185" w:rsidRPr="00B9645A" w:rsidRDefault="00113BEF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185" w:rsidRPr="00B9645A">
        <w:rPr>
          <w:rFonts w:ascii="Times New Roman" w:hAnsi="Times New Roman" w:cs="Times New Roman"/>
          <w:sz w:val="24"/>
          <w:szCs w:val="24"/>
        </w:rPr>
        <w:t>дату, время и место проведения рассмотрения заявок;</w:t>
      </w:r>
    </w:p>
    <w:p w14:paraId="2BF61501" w14:textId="17A3FD6E" w:rsidR="00960185" w:rsidRPr="00B9645A" w:rsidRDefault="00113BEF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185" w:rsidRPr="00B9645A">
        <w:rPr>
          <w:rFonts w:ascii="Times New Roman" w:hAnsi="Times New Roman" w:cs="Times New Roman"/>
          <w:sz w:val="24"/>
          <w:szCs w:val="24"/>
        </w:rPr>
        <w:t>информацию об участниках отбора, заявки которых были рассмотрены;</w:t>
      </w:r>
    </w:p>
    <w:p w14:paraId="1A9098BD" w14:textId="5D88643D" w:rsidR="00960185" w:rsidRPr="00B9645A" w:rsidRDefault="00113BEF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185" w:rsidRPr="00B9645A">
        <w:rPr>
          <w:rFonts w:ascii="Times New Roman" w:hAnsi="Times New Roman" w:cs="Times New Roman"/>
          <w:sz w:val="24"/>
          <w:szCs w:val="24"/>
        </w:rPr>
        <w:t>информацию об участниках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14:paraId="547F2BE0" w14:textId="32CF3F5A" w:rsidR="00960185" w:rsidRPr="00F5651D" w:rsidRDefault="00113BEF" w:rsidP="0096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0185" w:rsidRPr="00B9645A">
        <w:rPr>
          <w:rFonts w:ascii="Times New Roman" w:hAnsi="Times New Roman" w:cs="Times New Roman"/>
          <w:sz w:val="24"/>
          <w:szCs w:val="24"/>
        </w:rPr>
        <w:t>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14:paraId="036BDA23" w14:textId="60890F3A" w:rsidR="00960185" w:rsidRDefault="00960185" w:rsidP="00960185">
      <w:pPr>
        <w:tabs>
          <w:tab w:val="left" w:pos="1134"/>
        </w:tabs>
        <w:ind w:firstLine="7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>Соглашение</w:t>
      </w:r>
      <w:r w:rsidRPr="007E069C">
        <w:rPr>
          <w:rFonts w:eastAsia="Calibri"/>
          <w:color w:val="000000"/>
          <w:sz w:val="24"/>
          <w:szCs w:val="24"/>
        </w:rPr>
        <w:t xml:space="preserve"> между Получателем субсидии и Администрацией заключаются в течении 10 рабочих дней со дня принятия Администрацией </w:t>
      </w:r>
      <w:r>
        <w:rPr>
          <w:rFonts w:eastAsia="Calibri"/>
          <w:color w:val="000000"/>
          <w:sz w:val="24"/>
          <w:szCs w:val="24"/>
        </w:rPr>
        <w:t>Постановления</w:t>
      </w:r>
      <w:r w:rsidRPr="007E069C">
        <w:rPr>
          <w:rFonts w:eastAsia="Calibri"/>
          <w:color w:val="000000"/>
          <w:sz w:val="24"/>
          <w:szCs w:val="24"/>
        </w:rPr>
        <w:t xml:space="preserve"> о предоставлении субсидии.  </w:t>
      </w:r>
    </w:p>
    <w:p w14:paraId="5B9C23BD" w14:textId="28F558CA" w:rsidR="00960185" w:rsidRPr="007E069C" w:rsidRDefault="00960185" w:rsidP="00960185">
      <w:pPr>
        <w:ind w:firstLine="720"/>
        <w:rPr>
          <w:rFonts w:eastAsia="Calibri"/>
          <w:color w:val="000000"/>
          <w:sz w:val="24"/>
          <w:szCs w:val="24"/>
        </w:rPr>
      </w:pPr>
      <w:r w:rsidRPr="004F5CE6">
        <w:rPr>
          <w:rFonts w:eastAsia="Calibri"/>
          <w:color w:val="000000"/>
          <w:sz w:val="24"/>
          <w:szCs w:val="24"/>
        </w:rPr>
        <w:t>В случае не подписания Соглашения в срок, указанный в в</w:t>
      </w:r>
      <w:r w:rsidR="00C853EE">
        <w:rPr>
          <w:rFonts w:eastAsia="Calibri"/>
          <w:color w:val="000000"/>
          <w:sz w:val="24"/>
          <w:szCs w:val="24"/>
        </w:rPr>
        <w:t>осьмом</w:t>
      </w:r>
      <w:r w:rsidRPr="004F5CE6">
        <w:rPr>
          <w:rFonts w:eastAsia="Calibri"/>
          <w:color w:val="000000"/>
          <w:sz w:val="24"/>
          <w:szCs w:val="24"/>
        </w:rPr>
        <w:t xml:space="preserve"> абзаце настоящего пункта, Получатель субсидии считается уклонившимся от заключения договора.</w:t>
      </w:r>
    </w:p>
    <w:p w14:paraId="28BC4AFF" w14:textId="11F6E0B0" w:rsidR="00BF78A3" w:rsidRPr="007D31AF" w:rsidRDefault="00960185" w:rsidP="007D31AF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Проект Соглашения готовится секретарём Комиссии и передается на подписание главе Администрации и Получателю субсидии.</w:t>
      </w:r>
    </w:p>
    <w:p w14:paraId="11515235" w14:textId="1E5B393E" w:rsidR="00960185" w:rsidRPr="007D31AF" w:rsidRDefault="00566701" w:rsidP="007D31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45A">
        <w:rPr>
          <w:rFonts w:ascii="Times New Roman" w:hAnsi="Times New Roman" w:cs="Times New Roman"/>
          <w:sz w:val="24"/>
          <w:szCs w:val="24"/>
        </w:rPr>
        <w:t xml:space="preserve">2.21. </w:t>
      </w:r>
      <w:r w:rsidR="00B964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B9645A">
        <w:rPr>
          <w:rFonts w:ascii="Times New Roman" w:hAnsi="Times New Roman" w:cs="Times New Roman"/>
          <w:sz w:val="24"/>
          <w:szCs w:val="24"/>
        </w:rPr>
        <w:t>проводит дополнительный отбор в текущем финансовом году в соответствии с настоящим Порядком в случае выделения в текущем финансовом году дополнительных бюджетных ассигнований при наличии нераспределенных бюджетных ассигнований, а также при признании получателей субсидии уклонившимися от заключения Соглашения (на общую сумму денежных средств, подлежавших перечислению по таким Соглашениям).</w:t>
      </w:r>
    </w:p>
    <w:p w14:paraId="716C0185" w14:textId="5D97912E" w:rsidR="007E069C" w:rsidRPr="007E069C" w:rsidRDefault="007E069C" w:rsidP="004E5426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2.</w:t>
      </w:r>
      <w:r w:rsidR="007D31AF">
        <w:rPr>
          <w:color w:val="000000"/>
          <w:sz w:val="24"/>
          <w:szCs w:val="24"/>
        </w:rPr>
        <w:t>22</w:t>
      </w:r>
      <w:r w:rsidRPr="007E069C">
        <w:rPr>
          <w:color w:val="000000"/>
          <w:sz w:val="24"/>
          <w:szCs w:val="24"/>
        </w:rPr>
        <w:t>. При наличии единственной заявки, соответствующей условиям и критериям отбора Комиссия принимает решение о признании единственного участника победителем отбора.</w:t>
      </w:r>
    </w:p>
    <w:p w14:paraId="57832E5F" w14:textId="2C6B52F5" w:rsidR="007E069C" w:rsidRPr="007E069C" w:rsidRDefault="007E069C" w:rsidP="004E5426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2.</w:t>
      </w:r>
      <w:r w:rsidR="007D31AF">
        <w:rPr>
          <w:color w:val="000000"/>
          <w:sz w:val="24"/>
          <w:szCs w:val="24"/>
        </w:rPr>
        <w:t>23</w:t>
      </w:r>
      <w:r w:rsidRPr="007E069C">
        <w:rPr>
          <w:color w:val="000000"/>
          <w:sz w:val="24"/>
          <w:szCs w:val="24"/>
        </w:rPr>
        <w:t xml:space="preserve">. В случае если по окончании срока подачи заявок на участие в отборе не подано ни одной заявки или по результатам рассмотрения заявок на участие в отборе Комиссия отклонила все заявки, в случаях, предусмотренных </w:t>
      </w:r>
      <w:r w:rsidRPr="007E069C">
        <w:rPr>
          <w:sz w:val="24"/>
          <w:szCs w:val="24"/>
        </w:rPr>
        <w:t>пунктом 2.</w:t>
      </w:r>
      <w:r w:rsidR="00441B78">
        <w:rPr>
          <w:sz w:val="24"/>
          <w:szCs w:val="24"/>
        </w:rPr>
        <w:t>1</w:t>
      </w:r>
      <w:r w:rsidR="007D31AF">
        <w:rPr>
          <w:sz w:val="24"/>
          <w:szCs w:val="24"/>
        </w:rPr>
        <w:t>8</w:t>
      </w:r>
      <w:r w:rsidR="00441B78">
        <w:rPr>
          <w:sz w:val="24"/>
          <w:szCs w:val="24"/>
        </w:rPr>
        <w:t>.</w:t>
      </w:r>
      <w:r w:rsidRPr="007E069C">
        <w:rPr>
          <w:sz w:val="24"/>
          <w:szCs w:val="24"/>
        </w:rPr>
        <w:t xml:space="preserve"> </w:t>
      </w:r>
      <w:r w:rsidRPr="007E069C">
        <w:rPr>
          <w:color w:val="000000"/>
          <w:sz w:val="24"/>
          <w:szCs w:val="24"/>
        </w:rPr>
        <w:t>настоящего Порядка, то отбор признается несостоявшимся. Администрация имеет право на повторное проведение отбора.</w:t>
      </w:r>
    </w:p>
    <w:p w14:paraId="5AEDE192" w14:textId="3CF9308A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2.</w:t>
      </w:r>
      <w:r w:rsidR="007D31AF">
        <w:rPr>
          <w:color w:val="000000"/>
          <w:sz w:val="24"/>
          <w:szCs w:val="24"/>
        </w:rPr>
        <w:t>24</w:t>
      </w:r>
      <w:r w:rsidRPr="007E069C">
        <w:rPr>
          <w:color w:val="000000"/>
          <w:sz w:val="24"/>
          <w:szCs w:val="24"/>
        </w:rPr>
        <w:t>. Размер субсидии в текущем финансовом году определяется по формуле: </w:t>
      </w:r>
    </w:p>
    <w:p w14:paraId="72F3921A" w14:textId="77777777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С = Со: К, </w:t>
      </w:r>
    </w:p>
    <w:p w14:paraId="0538D726" w14:textId="77777777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Где:</w:t>
      </w:r>
    </w:p>
    <w:p w14:paraId="70A28F43" w14:textId="77777777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С - размер субсидии Организации; </w:t>
      </w:r>
    </w:p>
    <w:p w14:paraId="275F01F7" w14:textId="77777777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Со - общий объем предоставляемых субсидий;</w:t>
      </w:r>
    </w:p>
    <w:p w14:paraId="02DB27B1" w14:textId="77777777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К - количество Организаций, подавших заявки на получение субсидии</w:t>
      </w:r>
    </w:p>
    <w:p w14:paraId="2C8E654D" w14:textId="251A09FB" w:rsidR="007E069C" w:rsidRPr="007E069C" w:rsidRDefault="007E069C" w:rsidP="007E069C">
      <w:pPr>
        <w:spacing w:line="259" w:lineRule="atLeast"/>
        <w:ind w:firstLine="706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и </w:t>
      </w:r>
      <w:r w:rsidRPr="00F5651D">
        <w:rPr>
          <w:color w:val="000000"/>
          <w:sz w:val="24"/>
          <w:szCs w:val="24"/>
        </w:rPr>
        <w:t xml:space="preserve">не может превышать размер средств, предусмотренных на эти цели </w:t>
      </w:r>
      <w:r w:rsidR="00F5651D" w:rsidRPr="00F5651D">
        <w:rPr>
          <w:color w:val="000000"/>
          <w:sz w:val="24"/>
          <w:szCs w:val="24"/>
        </w:rPr>
        <w:t xml:space="preserve">в соответствии с </w:t>
      </w:r>
      <w:r w:rsidRPr="00F5651D">
        <w:rPr>
          <w:sz w:val="24"/>
          <w:szCs w:val="24"/>
        </w:rPr>
        <w:t xml:space="preserve">муниципальной программой Тихвинского района «Стимулирование экономической активности Тихвинского района» </w:t>
      </w:r>
      <w:r w:rsidRPr="00F5651D">
        <w:rPr>
          <w:color w:val="000000"/>
          <w:sz w:val="24"/>
          <w:szCs w:val="24"/>
        </w:rPr>
        <w:t>на текущий финансовый год.</w:t>
      </w:r>
    </w:p>
    <w:p w14:paraId="6DD1170F" w14:textId="77777777" w:rsidR="007E069C" w:rsidRPr="007E069C" w:rsidRDefault="007E069C" w:rsidP="007E069C">
      <w:pPr>
        <w:spacing w:line="259" w:lineRule="atLeast"/>
        <w:rPr>
          <w:color w:val="000000"/>
          <w:sz w:val="24"/>
          <w:szCs w:val="24"/>
        </w:rPr>
      </w:pPr>
    </w:p>
    <w:p w14:paraId="096E945C" w14:textId="1DA45CEB" w:rsidR="007E069C" w:rsidRPr="007E069C" w:rsidRDefault="007E069C" w:rsidP="007E069C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  <w:r w:rsidRPr="007E069C">
        <w:rPr>
          <w:b/>
          <w:bCs/>
          <w:color w:val="000000"/>
          <w:sz w:val="24"/>
          <w:szCs w:val="24"/>
        </w:rPr>
        <w:t>3.</w:t>
      </w:r>
      <w:r w:rsidR="007F241F">
        <w:rPr>
          <w:b/>
          <w:bCs/>
          <w:color w:val="000000"/>
          <w:sz w:val="24"/>
          <w:szCs w:val="24"/>
        </w:rPr>
        <w:t xml:space="preserve"> </w:t>
      </w:r>
      <w:r w:rsidRPr="007E069C">
        <w:rPr>
          <w:b/>
          <w:bCs/>
          <w:color w:val="000000"/>
          <w:sz w:val="24"/>
          <w:szCs w:val="24"/>
        </w:rPr>
        <w:t>Условия и порядок предоставления Субсидии</w:t>
      </w:r>
    </w:p>
    <w:p w14:paraId="723E5546" w14:textId="77777777" w:rsidR="007E069C" w:rsidRPr="007E069C" w:rsidRDefault="007E069C" w:rsidP="007E069C">
      <w:pPr>
        <w:spacing w:line="259" w:lineRule="atLeast"/>
        <w:ind w:left="3470" w:hanging="2045"/>
        <w:rPr>
          <w:color w:val="000000"/>
          <w:sz w:val="24"/>
          <w:szCs w:val="24"/>
        </w:rPr>
      </w:pPr>
    </w:p>
    <w:p w14:paraId="5C5A660C" w14:textId="77777777" w:rsidR="007E069C" w:rsidRPr="007E069C" w:rsidRDefault="007E069C" w:rsidP="006B5B19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3.1. </w:t>
      </w:r>
      <w:r w:rsidRPr="007E069C">
        <w:rPr>
          <w:sz w:val="24"/>
          <w:szCs w:val="24"/>
        </w:rPr>
        <w:t xml:space="preserve">Субсидия предоставляется на основании Постановления и Соглашения о предоставлении средств из бюджета Тихвинского района </w:t>
      </w:r>
      <w:r w:rsidRPr="007E069C">
        <w:rPr>
          <w:color w:val="000000"/>
          <w:sz w:val="24"/>
          <w:szCs w:val="24"/>
        </w:rPr>
        <w:t>заключенным между Администрацией и Получателем субсидии.</w:t>
      </w:r>
    </w:p>
    <w:p w14:paraId="1309D1E0" w14:textId="77777777" w:rsidR="007E069C" w:rsidRPr="007E069C" w:rsidRDefault="007E069C" w:rsidP="006B5B19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В Соглашение включаются следующие обязательные условия для Получателей субсидии:</w:t>
      </w:r>
    </w:p>
    <w:p w14:paraId="7AC526FC" w14:textId="6DB31E41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согласие получателя субсидии на осуществление Администрацией и уполномоченным органом муниципального финансового контроля проверок соблюдения получателем субсидии условий, целей и порядка их предоставления;</w:t>
      </w:r>
    </w:p>
    <w:p w14:paraId="78757C9E" w14:textId="3C6D765A" w:rsidR="007E069C" w:rsidRPr="007E069C" w:rsidRDefault="00C853EE" w:rsidP="00C853EE">
      <w:pPr>
        <w:tabs>
          <w:tab w:val="left" w:pos="1134"/>
        </w:tabs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сроки перечисления субсидии;</w:t>
      </w:r>
    </w:p>
    <w:p w14:paraId="4E3AA8F7" w14:textId="3AAEB3A7" w:rsidR="007E069C" w:rsidRPr="007E069C" w:rsidRDefault="00C853EE" w:rsidP="00C853EE">
      <w:pPr>
        <w:tabs>
          <w:tab w:val="left" w:pos="1134"/>
        </w:tabs>
        <w:ind w:left="72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целевые показатели результативности использования субсидии;</w:t>
      </w:r>
    </w:p>
    <w:p w14:paraId="3B70F767" w14:textId="3C672675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обязательство получателя субсидии по организации учета и представления отчетности о достижении целевых показателей результативности использования субсидии;</w:t>
      </w:r>
    </w:p>
    <w:p w14:paraId="77D004EE" w14:textId="649FBAF4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обязательство по возврату предоставленных средств в случае установления по итогам проверок, проведенных Администрацией, а также уполномоченными органами муниципального финансового контроля, факта нарушений условий, определенных настоящим Порядком и соглашением о предоставлении субсидии;</w:t>
      </w:r>
    </w:p>
    <w:p w14:paraId="025A087D" w14:textId="07CF4BD4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 w:rsidR="007E069C" w:rsidRPr="007E069C">
        <w:rPr>
          <w:color w:val="000000"/>
          <w:sz w:val="24"/>
          <w:szCs w:val="24"/>
        </w:rPr>
        <w:t xml:space="preserve"> обязательство согласовывать новые условия Соглашения или осуществлять расторжение Соглашения при не 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530457C9" w14:textId="400D5FA7" w:rsidR="007E069C" w:rsidRPr="007E069C" w:rsidRDefault="00C853EE" w:rsidP="00C853EE">
      <w:pPr>
        <w:tabs>
          <w:tab w:val="left" w:pos="1134"/>
        </w:tabs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7E069C" w:rsidRPr="007E069C">
        <w:rPr>
          <w:sz w:val="24"/>
          <w:szCs w:val="24"/>
        </w:rPr>
        <w:t xml:space="preserve"> результаты предоставления Субсидии;</w:t>
      </w:r>
    </w:p>
    <w:p w14:paraId="68A89296" w14:textId="09E85032" w:rsidR="007E069C" w:rsidRPr="007E069C" w:rsidRDefault="00C853EE" w:rsidP="00C853EE">
      <w:pPr>
        <w:tabs>
          <w:tab w:val="left" w:pos="1134"/>
        </w:tabs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7E069C" w:rsidRPr="007E069C">
        <w:rPr>
          <w:sz w:val="24"/>
          <w:szCs w:val="24"/>
        </w:rPr>
        <w:t xml:space="preserve"> сроки перечисления Субсидии</w:t>
      </w:r>
      <w:r w:rsidR="00046990">
        <w:rPr>
          <w:sz w:val="24"/>
          <w:szCs w:val="24"/>
        </w:rPr>
        <w:t>.</w:t>
      </w:r>
    </w:p>
    <w:p w14:paraId="6593F213" w14:textId="0693AD90" w:rsidR="00116616" w:rsidRPr="005C3FE9" w:rsidRDefault="007E069C" w:rsidP="00116616">
      <w:pPr>
        <w:tabs>
          <w:tab w:val="left" w:pos="1134"/>
        </w:tabs>
        <w:ind w:firstLine="720"/>
        <w:rPr>
          <w:color w:val="FF0000"/>
          <w:sz w:val="24"/>
          <w:szCs w:val="24"/>
        </w:rPr>
      </w:pPr>
      <w:r w:rsidRPr="007E069C">
        <w:rPr>
          <w:color w:val="000000"/>
          <w:sz w:val="24"/>
          <w:szCs w:val="24"/>
        </w:rPr>
        <w:t>3.2. Получателю Субсидии устанавливаются целевые показатели предоставления Субсидии, значения которых определяются Администрацией в Соглашении</w:t>
      </w:r>
      <w:r w:rsidR="006F32D3">
        <w:rPr>
          <w:color w:val="000000"/>
          <w:sz w:val="24"/>
          <w:szCs w:val="24"/>
        </w:rPr>
        <w:t>.</w:t>
      </w:r>
      <w:r w:rsidR="005C3FE9">
        <w:rPr>
          <w:color w:val="000000"/>
          <w:sz w:val="24"/>
          <w:szCs w:val="24"/>
        </w:rPr>
        <w:t xml:space="preserve"> </w:t>
      </w:r>
    </w:p>
    <w:p w14:paraId="71B538B8" w14:textId="0546B8FA" w:rsidR="006F32D3" w:rsidRDefault="006149C6" w:rsidP="006F32D3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149C6">
        <w:rPr>
          <w:sz w:val="24"/>
          <w:szCs w:val="24"/>
        </w:rPr>
        <w:t>3.3.</w:t>
      </w:r>
      <w:r>
        <w:rPr>
          <w:sz w:val="24"/>
          <w:szCs w:val="24"/>
        </w:rPr>
        <w:t xml:space="preserve"> </w:t>
      </w:r>
      <w:r w:rsidR="00D62291">
        <w:rPr>
          <w:sz w:val="24"/>
          <w:szCs w:val="24"/>
        </w:rPr>
        <w:t>Основаниями</w:t>
      </w:r>
      <w:r w:rsidR="00D62291" w:rsidRPr="0057352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62291">
        <w:rPr>
          <w:rFonts w:eastAsia="Calibri"/>
          <w:color w:val="000000"/>
          <w:sz w:val="24"/>
          <w:szCs w:val="24"/>
          <w:lang w:eastAsia="en-US"/>
        </w:rPr>
        <w:t>для перечисления на расчетный счет организации-</w:t>
      </w:r>
      <w:r w:rsidR="006F32D3">
        <w:rPr>
          <w:rFonts w:eastAsia="Calibri"/>
          <w:color w:val="000000"/>
          <w:sz w:val="24"/>
          <w:szCs w:val="24"/>
          <w:lang w:eastAsia="en-US"/>
        </w:rPr>
        <w:t>получателя</w:t>
      </w:r>
      <w:r w:rsidR="00D62291">
        <w:rPr>
          <w:rFonts w:eastAsia="Calibri"/>
          <w:color w:val="000000"/>
          <w:sz w:val="24"/>
          <w:szCs w:val="24"/>
          <w:lang w:eastAsia="en-US"/>
        </w:rPr>
        <w:t xml:space="preserve"> Субсидии </w:t>
      </w:r>
      <w:r w:rsidRPr="005E71BE">
        <w:rPr>
          <w:rFonts w:eastAsia="Calibri"/>
          <w:color w:val="000000"/>
          <w:sz w:val="24"/>
          <w:szCs w:val="24"/>
          <w:lang w:eastAsia="en-US"/>
        </w:rPr>
        <w:t>на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возмещение затрат,</w:t>
      </w:r>
      <w:r w:rsidRPr="006149C6">
        <w:rPr>
          <w:color w:val="000000"/>
          <w:sz w:val="24"/>
          <w:szCs w:val="24"/>
        </w:rPr>
        <w:t xml:space="preserve"> </w:t>
      </w:r>
      <w:r w:rsidRPr="005E71BE">
        <w:rPr>
          <w:color w:val="000000"/>
          <w:sz w:val="24"/>
          <w:szCs w:val="24"/>
        </w:rPr>
        <w:t xml:space="preserve">связанных </w:t>
      </w:r>
      <w:r w:rsidR="006F32D3">
        <w:rPr>
          <w:rFonts w:eastAsia="Calibri"/>
          <w:color w:val="000000"/>
          <w:sz w:val="24"/>
          <w:szCs w:val="24"/>
          <w:lang w:eastAsia="en-US"/>
        </w:rPr>
        <w:t xml:space="preserve">с их развитием и оказанием </w:t>
      </w:r>
      <w:r w:rsidR="006F32D3" w:rsidRPr="005E71BE">
        <w:rPr>
          <w:color w:val="000000"/>
          <w:sz w:val="24"/>
          <w:szCs w:val="24"/>
        </w:rPr>
        <w:t xml:space="preserve">безвозмездных информационных, консультационных услуг в сфере предпринимательской деятельности </w:t>
      </w:r>
      <w:r w:rsidRPr="005E71BE">
        <w:rPr>
          <w:color w:val="000000"/>
          <w:sz w:val="24"/>
          <w:szCs w:val="24"/>
        </w:rPr>
        <w:t>развитием организаций</w:t>
      </w:r>
      <w:r w:rsidR="00D62291">
        <w:rPr>
          <w:color w:val="000000"/>
          <w:sz w:val="24"/>
          <w:szCs w:val="24"/>
        </w:rPr>
        <w:t xml:space="preserve"> являются</w:t>
      </w:r>
      <w:r>
        <w:rPr>
          <w:color w:val="000000"/>
          <w:sz w:val="24"/>
          <w:szCs w:val="24"/>
        </w:rPr>
        <w:t>:</w:t>
      </w:r>
    </w:p>
    <w:p w14:paraId="3DA79C2B" w14:textId="5D829493" w:rsidR="005C3FE9" w:rsidRPr="007D31AF" w:rsidRDefault="006149C6" w:rsidP="00276808">
      <w:pPr>
        <w:pStyle w:val="af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</w:pPr>
      <w:r w:rsidRPr="00573527">
        <w:t xml:space="preserve">заявление о перечислении субсидии по форме в соответствии с </w:t>
      </w:r>
      <w:r w:rsidRPr="007D31AF">
        <w:t xml:space="preserve">Приложением </w:t>
      </w:r>
      <w:r w:rsidR="007D31AF">
        <w:br/>
      </w:r>
      <w:r w:rsidRPr="007D31AF">
        <w:t>№ 4 к Порядку;</w:t>
      </w:r>
    </w:p>
    <w:p w14:paraId="6BB1BA77" w14:textId="5AC28ED7" w:rsidR="006149C6" w:rsidRDefault="006149C6" w:rsidP="00276808">
      <w:pPr>
        <w:pStyle w:val="af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>
        <w:t>копии договоров;</w:t>
      </w:r>
    </w:p>
    <w:p w14:paraId="68E8B25B" w14:textId="1F2A9218" w:rsidR="006149C6" w:rsidRDefault="006149C6" w:rsidP="00276808">
      <w:pPr>
        <w:pStyle w:val="af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копии </w:t>
      </w:r>
      <w:r w:rsidR="006F32D3">
        <w:t>актов и / или</w:t>
      </w:r>
      <w:r w:rsidR="00FD4C40">
        <w:t xml:space="preserve"> копии накладных и/или</w:t>
      </w:r>
      <w:r w:rsidR="006F32D3">
        <w:t xml:space="preserve"> счето</w:t>
      </w:r>
      <w:r w:rsidR="00FD4C40">
        <w:t xml:space="preserve">в фактур и/ или </w:t>
      </w:r>
      <w:r w:rsidR="006F32D3">
        <w:t xml:space="preserve">УПД </w:t>
      </w:r>
    </w:p>
    <w:p w14:paraId="621D37AB" w14:textId="77777777" w:rsidR="006819FC" w:rsidRPr="006819FC" w:rsidRDefault="00D62291" w:rsidP="00276808">
      <w:pPr>
        <w:pStyle w:val="af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</w:pPr>
      <w:r w:rsidRPr="006819FC">
        <w:t>копии платежных документов на оплату услуг.</w:t>
      </w:r>
      <w:r w:rsidR="006819FC" w:rsidRPr="006819FC">
        <w:t xml:space="preserve"> </w:t>
      </w:r>
    </w:p>
    <w:p w14:paraId="657ADB20" w14:textId="4EA4B4D8" w:rsidR="00573527" w:rsidRPr="00D62291" w:rsidRDefault="00573527" w:rsidP="006819FC">
      <w:pPr>
        <w:tabs>
          <w:tab w:val="left" w:pos="1134"/>
        </w:tabs>
        <w:autoSpaceDE w:val="0"/>
        <w:autoSpaceDN w:val="0"/>
        <w:adjustRightInd w:val="0"/>
        <w:ind w:left="709"/>
      </w:pPr>
    </w:p>
    <w:p w14:paraId="19E82E0D" w14:textId="5470D4FD" w:rsidR="007E069C" w:rsidRDefault="007E069C" w:rsidP="006B5B19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7E069C">
        <w:rPr>
          <w:rFonts w:eastAsia="Calibri"/>
          <w:color w:val="000000"/>
          <w:sz w:val="24"/>
          <w:szCs w:val="24"/>
          <w:lang w:eastAsia="en-US"/>
        </w:rPr>
        <w:t xml:space="preserve">Перечисление Субсидии осуществляется Администрацией на расчетный счет, открытый Получателю Субсидии в учреждениях Центрального банка Российской Федерации или кредитных </w:t>
      </w:r>
      <w:r w:rsidR="006F32D3">
        <w:rPr>
          <w:rFonts w:eastAsia="Calibri"/>
          <w:color w:val="000000"/>
          <w:sz w:val="24"/>
          <w:szCs w:val="24"/>
          <w:lang w:eastAsia="en-US"/>
        </w:rPr>
        <w:t>организациях на основании Распоряжения Администрации о перечислении с</w:t>
      </w:r>
      <w:r w:rsidRPr="007E069C">
        <w:rPr>
          <w:rFonts w:eastAsia="Calibri"/>
          <w:color w:val="000000"/>
          <w:sz w:val="24"/>
          <w:szCs w:val="24"/>
          <w:lang w:eastAsia="en-US"/>
        </w:rPr>
        <w:t>убсидии</w:t>
      </w:r>
      <w:r w:rsidR="006F32D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7E069C">
        <w:rPr>
          <w:rFonts w:eastAsia="Calibri"/>
          <w:color w:val="000000"/>
          <w:sz w:val="24"/>
          <w:szCs w:val="24"/>
          <w:lang w:eastAsia="en-US"/>
        </w:rPr>
        <w:t xml:space="preserve">в течение 10 рабочих дней </w:t>
      </w:r>
      <w:r w:rsidR="006F32D3">
        <w:rPr>
          <w:rFonts w:eastAsia="Calibri"/>
          <w:color w:val="000000"/>
          <w:sz w:val="24"/>
          <w:szCs w:val="24"/>
          <w:lang w:eastAsia="en-US"/>
        </w:rPr>
        <w:t>с даты подписания Распоряжения</w:t>
      </w:r>
      <w:r w:rsidR="001B53F8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409A4CD1" w14:textId="77777777" w:rsidR="00960185" w:rsidRPr="00FE1568" w:rsidRDefault="00960185" w:rsidP="009601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E1568">
        <w:rPr>
          <w:rFonts w:eastAsia="Calibri"/>
          <w:color w:val="000000"/>
          <w:sz w:val="24"/>
          <w:szCs w:val="24"/>
          <w:lang w:eastAsia="en-US"/>
        </w:rPr>
        <w:t>3.4. Основаниями для отказа в предоставлении субсидии являются:</w:t>
      </w:r>
    </w:p>
    <w:p w14:paraId="7A81D6E6" w14:textId="77777777" w:rsidR="00960185" w:rsidRPr="00FE1568" w:rsidRDefault="00960185" w:rsidP="009601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E1568">
        <w:rPr>
          <w:rFonts w:eastAsia="Calibri"/>
          <w:color w:val="000000"/>
          <w:sz w:val="24"/>
          <w:szCs w:val="24"/>
          <w:lang w:eastAsia="en-US"/>
        </w:rPr>
        <w:t xml:space="preserve">несоответствие представленных документов требованиям, установленным </w:t>
      </w:r>
      <w:hyperlink w:anchor="P150">
        <w:r w:rsidRPr="00FE1568">
          <w:rPr>
            <w:rStyle w:val="af"/>
            <w:rFonts w:ascii="Times New Roman" w:eastAsia="Calibri" w:hAnsi="Times New Roman" w:cs="Times New Roman"/>
            <w:sz w:val="24"/>
            <w:szCs w:val="24"/>
            <w:lang w:eastAsia="en-US"/>
          </w:rPr>
          <w:t>пунктом 2.5</w:t>
        </w:r>
      </w:hyperlink>
      <w:r w:rsidRPr="00FE1568">
        <w:rPr>
          <w:rFonts w:eastAsia="Calibri"/>
          <w:color w:val="000000"/>
          <w:sz w:val="24"/>
          <w:szCs w:val="24"/>
          <w:lang w:eastAsia="en-US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07A7C0EF" w14:textId="0320EBF9" w:rsidR="00960185" w:rsidRPr="00FE1568" w:rsidRDefault="00960185" w:rsidP="007D31AF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FE1568">
        <w:rPr>
          <w:rFonts w:eastAsia="Calibri"/>
          <w:color w:val="000000"/>
          <w:sz w:val="24"/>
          <w:szCs w:val="24"/>
          <w:lang w:eastAsia="en-US"/>
        </w:rPr>
        <w:t>установление факта недостоверности представленной информации.</w:t>
      </w:r>
    </w:p>
    <w:p w14:paraId="3850521E" w14:textId="46D24886" w:rsidR="00793699" w:rsidRDefault="00793699" w:rsidP="006B5B19">
      <w:pPr>
        <w:ind w:firstLine="720"/>
        <w:rPr>
          <w:color w:val="000000"/>
          <w:sz w:val="24"/>
          <w:szCs w:val="24"/>
        </w:rPr>
      </w:pPr>
      <w:r w:rsidRPr="00FE1568">
        <w:rPr>
          <w:rFonts w:eastAsia="Calibri"/>
          <w:color w:val="000000"/>
          <w:sz w:val="24"/>
          <w:szCs w:val="24"/>
          <w:lang w:eastAsia="en-US"/>
        </w:rPr>
        <w:t xml:space="preserve">3.5. Результатом предоставления субсидии является организация мероприятий по оказанию </w:t>
      </w:r>
      <w:r w:rsidRPr="00FE1568">
        <w:rPr>
          <w:color w:val="000000"/>
          <w:sz w:val="24"/>
          <w:szCs w:val="24"/>
        </w:rPr>
        <w:t>безвозмездных информационных, консультационных услуг в сфере предпринимательской деятельности</w:t>
      </w:r>
      <w:r w:rsidR="00FE1568">
        <w:rPr>
          <w:color w:val="000000"/>
          <w:sz w:val="24"/>
          <w:szCs w:val="24"/>
        </w:rPr>
        <w:t>: семинары, тренинги, «круглые столы» и иные мероприятия по вопросам ведения бизнеса</w:t>
      </w:r>
      <w:r w:rsidRPr="00FE1568">
        <w:rPr>
          <w:color w:val="000000"/>
          <w:sz w:val="24"/>
          <w:szCs w:val="24"/>
        </w:rPr>
        <w:t xml:space="preserve"> в количестве 20-ти мероприятий с суммарным количеством участников не менее 200 человек.</w:t>
      </w:r>
      <w:r w:rsidRPr="007E069C">
        <w:rPr>
          <w:color w:val="000000"/>
          <w:sz w:val="24"/>
          <w:szCs w:val="24"/>
        </w:rPr>
        <w:t xml:space="preserve"> </w:t>
      </w:r>
    </w:p>
    <w:p w14:paraId="549E6BA5" w14:textId="66BE9468" w:rsidR="007E069C" w:rsidRPr="007E069C" w:rsidRDefault="007E069C" w:rsidP="006B5B19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3.</w:t>
      </w:r>
      <w:r w:rsidR="00793699">
        <w:rPr>
          <w:color w:val="000000"/>
          <w:sz w:val="24"/>
          <w:szCs w:val="24"/>
        </w:rPr>
        <w:t>6</w:t>
      </w:r>
      <w:r w:rsidRPr="007E069C">
        <w:rPr>
          <w:color w:val="000000"/>
          <w:sz w:val="24"/>
          <w:szCs w:val="24"/>
        </w:rPr>
        <w:t>. В случае нарушения получателем субсидии условий, установленных при предоставлении субсидии, выявленного по фактам проверок, проведенных Администрацией, а также уполномоченными органами муниципального финансового контроля, возврат субсидии производится получателем субсидии в добровольном порядке в течение 30 календарных дней с даты уведомления с требованием о возврате денежных средств (датой уведомления считается дата отправки уведомления почтой либо дата его вручения лично).</w:t>
      </w:r>
    </w:p>
    <w:p w14:paraId="5C946D9C" w14:textId="1C69A3C0" w:rsidR="007E069C" w:rsidRPr="007E069C" w:rsidRDefault="007E069C" w:rsidP="006B5B19">
      <w:pPr>
        <w:ind w:firstLine="720"/>
        <w:rPr>
          <w:b/>
          <w:bCs/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3.</w:t>
      </w:r>
      <w:r w:rsidR="00793699">
        <w:rPr>
          <w:color w:val="000000"/>
          <w:sz w:val="24"/>
          <w:szCs w:val="24"/>
        </w:rPr>
        <w:t>7</w:t>
      </w:r>
      <w:r w:rsidRPr="007E069C">
        <w:rPr>
          <w:color w:val="000000"/>
          <w:sz w:val="24"/>
          <w:szCs w:val="24"/>
        </w:rPr>
        <w:t>. Если по истечении указанного срока получатель субсидии отказывается добровольно возвращать субсидию, взыскание денежных средств осуществляется в судебном порядке.</w:t>
      </w:r>
    </w:p>
    <w:p w14:paraId="715DC972" w14:textId="77777777" w:rsidR="007E069C" w:rsidRPr="007E069C" w:rsidRDefault="007E069C" w:rsidP="007E069C">
      <w:pPr>
        <w:spacing w:line="259" w:lineRule="atLeast"/>
        <w:ind w:firstLine="850"/>
        <w:jc w:val="center"/>
        <w:outlineLvl w:val="2"/>
        <w:rPr>
          <w:color w:val="000000"/>
          <w:sz w:val="24"/>
          <w:szCs w:val="24"/>
        </w:rPr>
      </w:pPr>
    </w:p>
    <w:p w14:paraId="36061B84" w14:textId="3BBB8088" w:rsidR="007E069C" w:rsidRDefault="007E069C" w:rsidP="007E069C">
      <w:pPr>
        <w:spacing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  <w:r w:rsidRPr="007E069C">
        <w:rPr>
          <w:b/>
          <w:bCs/>
          <w:color w:val="000000"/>
          <w:sz w:val="24"/>
          <w:szCs w:val="24"/>
        </w:rPr>
        <w:t>4. Требования к отчетности</w:t>
      </w:r>
    </w:p>
    <w:p w14:paraId="233EC7FC" w14:textId="77777777" w:rsidR="00654ACB" w:rsidRDefault="00654ACB" w:rsidP="007E069C">
      <w:pPr>
        <w:spacing w:line="259" w:lineRule="atLeast"/>
        <w:jc w:val="center"/>
        <w:outlineLvl w:val="2"/>
        <w:rPr>
          <w:b/>
          <w:bCs/>
          <w:color w:val="000000"/>
          <w:sz w:val="24"/>
          <w:szCs w:val="24"/>
        </w:rPr>
      </w:pPr>
    </w:p>
    <w:p w14:paraId="1F647655" w14:textId="04BF0E17" w:rsidR="00077660" w:rsidRPr="005D6173" w:rsidRDefault="00077660" w:rsidP="00077660">
      <w:pPr>
        <w:ind w:firstLine="720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A944CB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1. Отчет о достижении показателей </w:t>
      </w:r>
      <w:r w:rsidRPr="00ED37D9">
        <w:rPr>
          <w:rFonts w:eastAsia="Calibri"/>
          <w:bCs/>
          <w:color w:val="000000"/>
          <w:sz w:val="24"/>
          <w:szCs w:val="24"/>
          <w:lang w:eastAsia="en-US"/>
        </w:rPr>
        <w:t>результативности предоставления субсидии</w:t>
      </w:r>
      <w:r w:rsidRPr="00EE30EC">
        <w:rPr>
          <w:color w:val="000000"/>
          <w:sz w:val="24"/>
          <w:szCs w:val="24"/>
        </w:rPr>
        <w:t xml:space="preserve"> </w:t>
      </w:r>
      <w:r w:rsidRPr="00A944CB">
        <w:rPr>
          <w:color w:val="000000"/>
          <w:sz w:val="24"/>
          <w:szCs w:val="24"/>
        </w:rPr>
        <w:t>необходимых для достижения результатов предоставления субсидии</w:t>
      </w:r>
      <w:r w:rsidRPr="00C853EE">
        <w:rPr>
          <w:color w:val="000000" w:themeColor="text1"/>
          <w:sz w:val="24"/>
          <w:szCs w:val="24"/>
        </w:rPr>
        <w:t>, указанных в 3.</w:t>
      </w:r>
      <w:r w:rsidR="00C853EE" w:rsidRPr="00C853EE">
        <w:rPr>
          <w:color w:val="000000" w:themeColor="text1"/>
          <w:sz w:val="24"/>
          <w:szCs w:val="24"/>
        </w:rPr>
        <w:t>5</w:t>
      </w:r>
      <w:r w:rsidRPr="00C853EE">
        <w:rPr>
          <w:color w:val="000000" w:themeColor="text1"/>
          <w:sz w:val="24"/>
          <w:szCs w:val="24"/>
        </w:rPr>
        <w:t xml:space="preserve">. настоящего Порядка, представляется в Администрацию </w:t>
      </w:r>
      <w:r w:rsidRPr="00C853EE">
        <w:rPr>
          <w:rFonts w:eastAsia="Calibri"/>
          <w:color w:val="000000" w:themeColor="text1"/>
          <w:sz w:val="24"/>
          <w:szCs w:val="24"/>
          <w:lang w:eastAsia="en-US"/>
        </w:rPr>
        <w:t xml:space="preserve">в срок не позднее 30 января года, следующего за отчетным финансовым годом по форме, в соответствии </w:t>
      </w:r>
      <w:r w:rsidRPr="005D6173">
        <w:rPr>
          <w:rFonts w:eastAsia="Calibri"/>
          <w:color w:val="000000" w:themeColor="text1"/>
          <w:sz w:val="24"/>
          <w:szCs w:val="24"/>
          <w:lang w:eastAsia="en-US"/>
        </w:rPr>
        <w:t xml:space="preserve">с приложением № </w:t>
      </w:r>
      <w:r w:rsidR="00AF43EA" w:rsidRPr="005D6173">
        <w:rPr>
          <w:rFonts w:eastAsia="Calibri"/>
          <w:color w:val="000000" w:themeColor="text1"/>
          <w:sz w:val="24"/>
          <w:szCs w:val="24"/>
          <w:lang w:eastAsia="en-US"/>
        </w:rPr>
        <w:t>3</w:t>
      </w:r>
      <w:r w:rsidRPr="005D6173">
        <w:rPr>
          <w:rFonts w:eastAsia="Calibri"/>
          <w:color w:val="000000" w:themeColor="text1"/>
          <w:sz w:val="24"/>
          <w:szCs w:val="24"/>
          <w:lang w:eastAsia="en-US"/>
        </w:rPr>
        <w:t xml:space="preserve"> к Порядку.</w:t>
      </w:r>
    </w:p>
    <w:p w14:paraId="6C1C52D9" w14:textId="77777777" w:rsidR="00077660" w:rsidRPr="00A944CB" w:rsidRDefault="00077660" w:rsidP="00077660">
      <w:pPr>
        <w:tabs>
          <w:tab w:val="left" w:pos="720"/>
        </w:tabs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944CB">
        <w:rPr>
          <w:color w:val="000000"/>
          <w:sz w:val="24"/>
          <w:szCs w:val="24"/>
        </w:rPr>
        <w:lastRenderedPageBreak/>
        <w:t xml:space="preserve">4.2. Администрация имеет право устанавливать в </w:t>
      </w:r>
      <w:r>
        <w:rPr>
          <w:color w:val="000000"/>
          <w:sz w:val="24"/>
          <w:szCs w:val="24"/>
        </w:rPr>
        <w:t>Соглашении</w:t>
      </w:r>
      <w:r w:rsidRPr="00A944CB">
        <w:rPr>
          <w:color w:val="000000"/>
          <w:sz w:val="24"/>
          <w:szCs w:val="24"/>
        </w:rPr>
        <w:t xml:space="preserve"> сроки и формы представления получателем субсидии дополнительной отчетности.</w:t>
      </w:r>
    </w:p>
    <w:p w14:paraId="2EDB6749" w14:textId="74404E97" w:rsidR="00077660" w:rsidRPr="005D6173" w:rsidRDefault="00077660" w:rsidP="005D6173">
      <w:pPr>
        <w:suppressAutoHyphens/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A944CB">
        <w:rPr>
          <w:color w:val="000000"/>
          <w:sz w:val="24"/>
          <w:szCs w:val="24"/>
        </w:rPr>
        <w:t xml:space="preserve">4.3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 (далее - результат предоставления субсидии), в сроки, определенные </w:t>
      </w:r>
      <w:r>
        <w:rPr>
          <w:color w:val="000000"/>
          <w:sz w:val="24"/>
          <w:szCs w:val="24"/>
        </w:rPr>
        <w:t>Соглашением</w:t>
      </w:r>
      <w:r w:rsidRPr="00A944CB">
        <w:rPr>
          <w:color w:val="000000"/>
          <w:sz w:val="24"/>
          <w:szCs w:val="24"/>
        </w:rPr>
        <w:t xml:space="preserve"> о предоставлении субсидии (далее - </w:t>
      </w:r>
      <w:r>
        <w:rPr>
          <w:color w:val="000000"/>
          <w:sz w:val="24"/>
          <w:szCs w:val="24"/>
        </w:rPr>
        <w:t>Соглашение</w:t>
      </w:r>
      <w:r w:rsidRPr="00A944CB">
        <w:rPr>
          <w:color w:val="000000"/>
          <w:sz w:val="24"/>
          <w:szCs w:val="24"/>
        </w:rPr>
        <w:t xml:space="preserve">), Администрация по согласованию с получателем субсидии вправе принять решение о внесении изменений в </w:t>
      </w:r>
      <w:r>
        <w:rPr>
          <w:color w:val="000000"/>
          <w:sz w:val="24"/>
          <w:szCs w:val="24"/>
        </w:rPr>
        <w:t>Соглашение</w:t>
      </w:r>
      <w:r w:rsidRPr="00A944CB">
        <w:rPr>
          <w:color w:val="000000"/>
          <w:sz w:val="24"/>
          <w:szCs w:val="24"/>
        </w:rPr>
        <w:t xml:space="preserve">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14:paraId="7D5E9B85" w14:textId="02F7927B" w:rsidR="007E069C" w:rsidRPr="007E069C" w:rsidRDefault="00077660" w:rsidP="001E26AF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</w:t>
      </w:r>
      <w:r w:rsidR="007E069C" w:rsidRPr="007E069C">
        <w:rPr>
          <w:color w:val="000000"/>
          <w:sz w:val="24"/>
          <w:szCs w:val="24"/>
        </w:rPr>
        <w:t>. Получатель субсидии осуществляет учет и хранение документов, подтверждающих использование субсидии.</w:t>
      </w:r>
    </w:p>
    <w:p w14:paraId="31814683" w14:textId="2A864B07" w:rsidR="007E069C" w:rsidRPr="007E069C" w:rsidRDefault="007E069C" w:rsidP="001E26AF">
      <w:pPr>
        <w:tabs>
          <w:tab w:val="left" w:pos="1134"/>
        </w:tabs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4.4. Сроки и формы предоставления получателем субсидии дополнительной отчетности устанавливаются Главным распорядителем бюджетных средств в Соглашении</w:t>
      </w:r>
      <w:r w:rsidR="00B453D2">
        <w:rPr>
          <w:color w:val="000000"/>
          <w:sz w:val="24"/>
          <w:szCs w:val="24"/>
        </w:rPr>
        <w:t>.</w:t>
      </w:r>
    </w:p>
    <w:p w14:paraId="477AD98B" w14:textId="77777777" w:rsidR="007E069C" w:rsidRPr="007E069C" w:rsidRDefault="007E069C" w:rsidP="007E069C">
      <w:pPr>
        <w:spacing w:line="259" w:lineRule="atLeas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4EF88E0D" w14:textId="77777777" w:rsidR="007E069C" w:rsidRPr="007E069C" w:rsidRDefault="007E069C" w:rsidP="001E26AF">
      <w:pPr>
        <w:spacing w:line="259" w:lineRule="atLeast"/>
        <w:ind w:left="994" w:firstLine="432"/>
        <w:jc w:val="center"/>
        <w:rPr>
          <w:b/>
          <w:bCs/>
          <w:color w:val="000000"/>
          <w:sz w:val="24"/>
          <w:szCs w:val="24"/>
        </w:rPr>
      </w:pPr>
      <w:r w:rsidRPr="007E069C">
        <w:rPr>
          <w:b/>
          <w:bCs/>
          <w:color w:val="000000"/>
          <w:sz w:val="24"/>
          <w:szCs w:val="24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14:paraId="306E596C" w14:textId="28EC18AE" w:rsidR="007E069C" w:rsidRPr="007E069C" w:rsidRDefault="007E069C" w:rsidP="001E26AF">
      <w:pPr>
        <w:spacing w:line="259" w:lineRule="atLeast"/>
        <w:jc w:val="center"/>
        <w:rPr>
          <w:b/>
          <w:bCs/>
          <w:color w:val="000000"/>
          <w:sz w:val="24"/>
          <w:szCs w:val="24"/>
        </w:rPr>
      </w:pPr>
    </w:p>
    <w:p w14:paraId="14694FC4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5.1. Получатели субсидии несут ответственность в соответствии с законодательством Российской Федерации за своевременность, полноту и целевое использование предоставленных субсидий.</w:t>
      </w:r>
    </w:p>
    <w:p w14:paraId="2725C947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5.2. Главным распорядителем бюджетных средств и (или) органом муниципального финансового контроля осуществляется обязательная проверка соблюдения получателями субсидий условий и порядка предоставления субсидий, установленных настоящим Порядком, путем проведения плановых и (или) внеплановых проверок, в том числе выездных, в установленном порядке.</w:t>
      </w:r>
    </w:p>
    <w:p w14:paraId="6FA76FAC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5.3. В случае установления по итогам проверок, проведенных Главным распорядителем бюджетных средств или органом муниципального финансового контроля в соответствии со статьями 268.1 и 269.2 Бюджетного кодекса Российской Федерации, факта нарушения получателем субсидии целей, порядка и условий предоставления субсидии, а также не достижения значений результатов предоставления субсидии и показателей, необходимых для достижения результатов предоставления субсидии, соответствующие средства подлежат возврату в бюджет:</w:t>
      </w:r>
    </w:p>
    <w:p w14:paraId="0574133F" w14:textId="5ABE0D42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на основании письменного требования Главного распорядителя бюджетных средств в течение 30 рабочих дней с даты получения получателем субсидии указанного требования;</w:t>
      </w:r>
    </w:p>
    <w:p w14:paraId="511311CE" w14:textId="08044777" w:rsidR="007E069C" w:rsidRPr="007E069C" w:rsidRDefault="00C853EE" w:rsidP="00C853EE">
      <w:pPr>
        <w:tabs>
          <w:tab w:val="left" w:pos="1134"/>
        </w:tabs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E069C" w:rsidRPr="007E069C">
        <w:rPr>
          <w:color w:val="000000"/>
          <w:sz w:val="24"/>
          <w:szCs w:val="24"/>
        </w:rPr>
        <w:t xml:space="preserve"> в сроки, установленные в представлении и(или) предписании органа муниципального финансового контроля Тихвинского района.</w:t>
      </w:r>
    </w:p>
    <w:p w14:paraId="639EF555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Если по истечение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 w14:paraId="6436B47D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14:paraId="21B70DDB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Размер неустойки устанавливается в размере одной трехсотой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</w:t>
      </w:r>
      <w:r w:rsidRPr="007E069C">
        <w:rPr>
          <w:color w:val="000000"/>
          <w:sz w:val="24"/>
          <w:szCs w:val="24"/>
        </w:rPr>
        <w:lastRenderedPageBreak/>
        <w:t>дня, следующего за плановой датой достижения результата предоставления субсидии до дня возврата субсидии (части субсидии) в соответствующий бюджет).</w:t>
      </w:r>
    </w:p>
    <w:p w14:paraId="069B5A5C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5.4. В случае прогнозирования получателем субсидии не достижения показателей, необходимых для достижения результата предоставления субсидии, установленных на текущий год, Получатель субсидии вправе обратиться с просьбой о заключении соглашения о расторжении соглашения о предоставлении субсидии в срок не позднее 30 сентября года предоставления субсидии. </w:t>
      </w:r>
    </w:p>
    <w:p w14:paraId="10E6400F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Главный распорядитель бюджетных средств рассматривает обращение в соответствии с установленным порядком и принимает решение о возможности заключения соглашения о расторжении соглашения о предоставлении субсидии в течение 10 рабочих дней.</w:t>
      </w:r>
    </w:p>
    <w:p w14:paraId="6C34419C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В случае расторжения соглашения о предоставлении субсидии соответствующие средства подлежат возврату в бюджет Тихвинского района в срок, установленный соглашением о расторжении.</w:t>
      </w:r>
    </w:p>
    <w:p w14:paraId="2BC5E66C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В этом случае сумма финансовых средств, подлежащих возврату, рассчитывается</w:t>
      </w:r>
    </w:p>
    <w:p w14:paraId="622594AD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по формуле:</w:t>
      </w:r>
    </w:p>
    <w:p w14:paraId="56C589B6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V возврата = С – С х Р факт / Р план, где</w:t>
      </w:r>
    </w:p>
    <w:p w14:paraId="7340F54A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V возврата – сумма денежных средств, подлежащих возврату;</w:t>
      </w:r>
    </w:p>
    <w:p w14:paraId="1E0F007C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С – субсидия, перечисленная по Соглашению;</w:t>
      </w:r>
    </w:p>
    <w:p w14:paraId="40925E67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Р факт – фактический показатель;</w:t>
      </w:r>
    </w:p>
    <w:p w14:paraId="4A3C6897" w14:textId="77777777" w:rsidR="007E069C" w:rsidRPr="007E069C" w:rsidRDefault="007E069C" w:rsidP="001E26AF">
      <w:pPr>
        <w:ind w:firstLine="720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Р план – плановый показатель.</w:t>
      </w:r>
    </w:p>
    <w:p w14:paraId="0A853429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</w:p>
    <w:p w14:paraId="332ED16D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</w:p>
    <w:p w14:paraId="262515D8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</w:p>
    <w:p w14:paraId="77C3D1BD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</w:p>
    <w:p w14:paraId="2E522A6F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</w:p>
    <w:p w14:paraId="5F367DF7" w14:textId="68257644" w:rsidR="007E069C" w:rsidRDefault="007E069C" w:rsidP="008025CB">
      <w:pPr>
        <w:spacing w:line="259" w:lineRule="atLeast"/>
        <w:rPr>
          <w:color w:val="000000"/>
          <w:sz w:val="24"/>
          <w:szCs w:val="24"/>
        </w:rPr>
      </w:pPr>
    </w:p>
    <w:p w14:paraId="0037107C" w14:textId="36A18D18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6EAE9DD8" w14:textId="142BE218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728D77F3" w14:textId="2DA1B7B3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30110C5E" w14:textId="203EE050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2730115D" w14:textId="31FFE8A4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418CA53C" w14:textId="22E10E53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2EEF3B5A" w14:textId="77777777" w:rsidR="00E53A00" w:rsidRDefault="00E53A00" w:rsidP="008025CB">
      <w:pPr>
        <w:spacing w:line="259" w:lineRule="atLeast"/>
        <w:rPr>
          <w:color w:val="000000"/>
          <w:sz w:val="24"/>
          <w:szCs w:val="24"/>
        </w:rPr>
      </w:pPr>
    </w:p>
    <w:p w14:paraId="12933C64" w14:textId="77777777" w:rsidR="008025CB" w:rsidRPr="007E069C" w:rsidRDefault="008025CB" w:rsidP="008025CB">
      <w:pPr>
        <w:spacing w:line="259" w:lineRule="atLeast"/>
        <w:rPr>
          <w:color w:val="000000"/>
          <w:sz w:val="24"/>
          <w:szCs w:val="24"/>
        </w:rPr>
      </w:pPr>
    </w:p>
    <w:p w14:paraId="113F374A" w14:textId="27A120B9" w:rsidR="00077660" w:rsidRDefault="00077660" w:rsidP="00FE1568">
      <w:pPr>
        <w:spacing w:line="259" w:lineRule="atLeast"/>
        <w:rPr>
          <w:color w:val="000000"/>
          <w:sz w:val="24"/>
          <w:szCs w:val="24"/>
        </w:rPr>
      </w:pPr>
    </w:p>
    <w:p w14:paraId="6B711406" w14:textId="66509B09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3D58A001" w14:textId="39C80206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4902615E" w14:textId="04FD9589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0F5E64CA" w14:textId="5EA030CE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427D44FF" w14:textId="4DE7C845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4FFAE8F0" w14:textId="4CD8B698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30E1CE0B" w14:textId="19299342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6B031C6C" w14:textId="0FA2C6FF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72B8E3CC" w14:textId="3DEB2A7E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01C9FFA4" w14:textId="47F2D6D5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4A28816B" w14:textId="3D0666C6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39A19E1C" w14:textId="58E57E2C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772653EB" w14:textId="274D2418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556E65E3" w14:textId="6C6431AA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5AD245FC" w14:textId="77777777" w:rsidR="00F819B2" w:rsidRDefault="00F819B2" w:rsidP="00FE1568">
      <w:pPr>
        <w:spacing w:line="259" w:lineRule="atLeast"/>
        <w:rPr>
          <w:color w:val="000000"/>
          <w:sz w:val="24"/>
          <w:szCs w:val="24"/>
        </w:rPr>
      </w:pPr>
    </w:p>
    <w:p w14:paraId="5B458A4A" w14:textId="1AAE5769" w:rsidR="00AF43EA" w:rsidRDefault="00AF43EA" w:rsidP="005D6173">
      <w:pPr>
        <w:spacing w:line="259" w:lineRule="atLeast"/>
        <w:rPr>
          <w:color w:val="000000"/>
          <w:sz w:val="24"/>
          <w:szCs w:val="24"/>
        </w:rPr>
      </w:pPr>
    </w:p>
    <w:p w14:paraId="72E32D77" w14:textId="03908B88" w:rsidR="007E069C" w:rsidRDefault="007E069C" w:rsidP="00F65E96">
      <w:pPr>
        <w:spacing w:line="259" w:lineRule="atLeast"/>
        <w:ind w:left="360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lastRenderedPageBreak/>
        <w:t>Приложение № 1 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9071"/>
      </w:tblGrid>
      <w:tr w:rsidR="00F65E96" w:rsidRPr="00F65E96" w14:paraId="72F1536C" w14:textId="2108D950" w:rsidTr="00F65E9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5BD41AF" w14:textId="77777777" w:rsidR="00F65E96" w:rsidRPr="00F65E96" w:rsidRDefault="00F65E96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ЗАЯВЛЕНИЕ</w:t>
            </w:r>
          </w:p>
          <w:p w14:paraId="788DCCA8" w14:textId="0D55A559" w:rsidR="00F65E96" w:rsidRPr="00F65E96" w:rsidRDefault="00F65E96" w:rsidP="00F65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на участие в отборе по предоставлению субсидии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возмещение затрат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, связанных с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B85A169" w14:textId="77777777" w:rsidR="00F65E96" w:rsidRPr="00F65E96" w:rsidRDefault="00F65E96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1A42F5" w14:textId="77777777" w:rsidR="00F65E96" w:rsidRPr="00F65E96" w:rsidRDefault="00F65E96" w:rsidP="00F65E9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38"/>
      </w:tblGrid>
      <w:tr w:rsidR="00F65E96" w:rsidRPr="00F65E96" w14:paraId="684D60F5" w14:textId="77777777" w:rsidTr="00682E81">
        <w:tc>
          <w:tcPr>
            <w:tcW w:w="5102" w:type="dxa"/>
          </w:tcPr>
          <w:p w14:paraId="1D877A10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3938" w:type="dxa"/>
          </w:tcPr>
          <w:p w14:paraId="71626F1B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0969FDD3" w14:textId="77777777" w:rsidTr="00682E81">
        <w:tc>
          <w:tcPr>
            <w:tcW w:w="5102" w:type="dxa"/>
          </w:tcPr>
          <w:p w14:paraId="7B8D8479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3938" w:type="dxa"/>
          </w:tcPr>
          <w:p w14:paraId="7F1FFE41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2FEAF05A" w14:textId="77777777" w:rsidTr="00682E81">
        <w:tc>
          <w:tcPr>
            <w:tcW w:w="5102" w:type="dxa"/>
          </w:tcPr>
          <w:p w14:paraId="423B450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ИНН/КПП</w:t>
            </w:r>
          </w:p>
        </w:tc>
        <w:tc>
          <w:tcPr>
            <w:tcW w:w="3938" w:type="dxa"/>
          </w:tcPr>
          <w:p w14:paraId="76D3A196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020CD81A" w14:textId="77777777" w:rsidTr="00682E81">
        <w:tc>
          <w:tcPr>
            <w:tcW w:w="5102" w:type="dxa"/>
          </w:tcPr>
          <w:p w14:paraId="6313861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3938" w:type="dxa"/>
          </w:tcPr>
          <w:p w14:paraId="7F0BC837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633B0D4A" w14:textId="77777777" w:rsidTr="00682E81">
        <w:tc>
          <w:tcPr>
            <w:tcW w:w="5102" w:type="dxa"/>
          </w:tcPr>
          <w:p w14:paraId="41CB0322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Расчетный счет</w:t>
            </w:r>
          </w:p>
        </w:tc>
        <w:tc>
          <w:tcPr>
            <w:tcW w:w="3938" w:type="dxa"/>
          </w:tcPr>
          <w:p w14:paraId="2444173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3E34071A" w14:textId="77777777" w:rsidTr="00682E81">
        <w:tc>
          <w:tcPr>
            <w:tcW w:w="5102" w:type="dxa"/>
          </w:tcPr>
          <w:p w14:paraId="6B79C332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счет</w:t>
            </w:r>
          </w:p>
        </w:tc>
        <w:tc>
          <w:tcPr>
            <w:tcW w:w="3938" w:type="dxa"/>
          </w:tcPr>
          <w:p w14:paraId="394243E9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38C96DF2" w14:textId="77777777" w:rsidTr="00682E81">
        <w:tc>
          <w:tcPr>
            <w:tcW w:w="5102" w:type="dxa"/>
          </w:tcPr>
          <w:p w14:paraId="6D0158E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Наименование банка</w:t>
            </w:r>
          </w:p>
        </w:tc>
        <w:tc>
          <w:tcPr>
            <w:tcW w:w="3938" w:type="dxa"/>
          </w:tcPr>
          <w:p w14:paraId="67BC2AF9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69EA9D8B" w14:textId="77777777" w:rsidTr="00682E81">
        <w:tc>
          <w:tcPr>
            <w:tcW w:w="5102" w:type="dxa"/>
          </w:tcPr>
          <w:p w14:paraId="228BAE70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3938" w:type="dxa"/>
          </w:tcPr>
          <w:p w14:paraId="63AFCA23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46C0DF11" w14:textId="77777777" w:rsidTr="00682E81">
        <w:tc>
          <w:tcPr>
            <w:tcW w:w="5102" w:type="dxa"/>
          </w:tcPr>
          <w:p w14:paraId="68AACEDC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Применяемая система налогообложения (в том числе указать наличие (отсутствие) обязательств по уплате НДС)</w:t>
            </w:r>
          </w:p>
        </w:tc>
        <w:tc>
          <w:tcPr>
            <w:tcW w:w="3938" w:type="dxa"/>
          </w:tcPr>
          <w:p w14:paraId="7BCEC74D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50335249" w14:textId="77777777" w:rsidTr="00682E81">
        <w:tc>
          <w:tcPr>
            <w:tcW w:w="5102" w:type="dxa"/>
          </w:tcPr>
          <w:p w14:paraId="703A600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Телефоны, e-</w:t>
            </w:r>
            <w:proofErr w:type="spellStart"/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938" w:type="dxa"/>
          </w:tcPr>
          <w:p w14:paraId="0A829FA6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23EF6158" w14:textId="77777777" w:rsidTr="00682E81">
        <w:tc>
          <w:tcPr>
            <w:tcW w:w="5102" w:type="dxa"/>
          </w:tcPr>
          <w:p w14:paraId="5BE89016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Размер субсидии, рублей</w:t>
            </w:r>
          </w:p>
        </w:tc>
        <w:tc>
          <w:tcPr>
            <w:tcW w:w="3938" w:type="dxa"/>
          </w:tcPr>
          <w:p w14:paraId="03EC8678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740CA738" w14:textId="77777777" w:rsidTr="00682E81">
        <w:tc>
          <w:tcPr>
            <w:tcW w:w="9040" w:type="dxa"/>
            <w:gridSpan w:val="2"/>
          </w:tcPr>
          <w:p w14:paraId="4BC8DE80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результата предоставления субсидии:</w:t>
            </w:r>
          </w:p>
        </w:tc>
      </w:tr>
      <w:tr w:rsidR="00F65E96" w:rsidRPr="00F65E96" w14:paraId="589CBBA3" w14:textId="77777777" w:rsidTr="00682E81">
        <w:tc>
          <w:tcPr>
            <w:tcW w:w="9040" w:type="dxa"/>
            <w:gridSpan w:val="2"/>
          </w:tcPr>
          <w:p w14:paraId="0FCA2291" w14:textId="77777777" w:rsidR="00F65E96" w:rsidRPr="00F65E96" w:rsidRDefault="00F65E96" w:rsidP="00682E8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Планируемые характеристики результатов предоставления субсидий и их значения:</w:t>
            </w:r>
          </w:p>
        </w:tc>
      </w:tr>
      <w:tr w:rsidR="00F65E96" w:rsidRPr="00F65E96" w14:paraId="49C10EC1" w14:textId="77777777" w:rsidTr="00682E81">
        <w:tc>
          <w:tcPr>
            <w:tcW w:w="5102" w:type="dxa"/>
          </w:tcPr>
          <w:p w14:paraId="7B7BEA55" w14:textId="0F36E2AD" w:rsidR="00F65E96" w:rsidRPr="00F65E96" w:rsidRDefault="00F65E96" w:rsidP="00F65E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семинаров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тренингов, «круглых столов» и иных мероприятий по вопросам ведения бизнеса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ед.</w:t>
            </w:r>
          </w:p>
        </w:tc>
        <w:tc>
          <w:tcPr>
            <w:tcW w:w="3938" w:type="dxa"/>
          </w:tcPr>
          <w:p w14:paraId="5BD9B351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837B2B" w14:textId="77777777" w:rsidR="00F65E96" w:rsidRPr="00F65E96" w:rsidRDefault="00F65E96" w:rsidP="00F65E9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5E96" w:rsidRPr="00F65E96" w14:paraId="04C94E2D" w14:textId="77777777" w:rsidTr="00682E8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CDE3CA4" w14:textId="2417660A" w:rsidR="00F65E96" w:rsidRPr="00F65E96" w:rsidRDefault="00F65E96" w:rsidP="006F2E8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8CBB8" w14:textId="77777777" w:rsidR="00F65E96" w:rsidRPr="00F65E96" w:rsidRDefault="00F65E96" w:rsidP="00470D2C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F65E96" w:rsidRPr="00F65E96" w14:paraId="0BBABADC" w14:textId="77777777" w:rsidTr="00682E81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673C3499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Подтверждаю, что организация, образующая инфраструктуру поддержки субъектов малого и среднего предпринимательства Ленинградской области</w:t>
            </w:r>
          </w:p>
        </w:tc>
      </w:tr>
      <w:tr w:rsidR="00F65E96" w:rsidRPr="00F65E96" w14:paraId="1A311626" w14:textId="77777777" w:rsidTr="00682E81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F454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67A003E1" w14:textId="77777777" w:rsidTr="00682E81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B7E7A" w14:textId="77777777" w:rsidR="00F65E96" w:rsidRPr="00F65E96" w:rsidRDefault="00F65E96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</w:tc>
      </w:tr>
      <w:tr w:rsidR="00F65E96" w:rsidRPr="00F65E96" w14:paraId="1660A934" w14:textId="77777777" w:rsidTr="00682E81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00C1CEB8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(далее - организация):</w:t>
            </w:r>
          </w:p>
          <w:p w14:paraId="2624259D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внесена в единый реестр организаций, образующих инфраструктуру поддержки субъектов малого и среднего предпринимательства, реестровый номер _________;</w:t>
            </w:r>
          </w:p>
          <w:p w14:paraId="53C3B76D" w14:textId="31E71B91" w:rsidR="00F65E96" w:rsidRPr="00F65E96" w:rsidRDefault="00F65E96" w:rsidP="006F2E8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в состав учредителей входят исполнительно-распорядительные или представительные органы местного самоуправления </w:t>
            </w:r>
            <w:r w:rsidR="006F2E8E">
              <w:rPr>
                <w:rFonts w:ascii="Times New Roman" w:hAnsi="Times New Roman" w:cs="Times New Roman"/>
                <w:sz w:val="22"/>
                <w:szCs w:val="22"/>
              </w:rPr>
              <w:t xml:space="preserve">Тихвинского муниципального района 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Ленинградской области (указать состав учредителей) __________________________, а в состав высшего органа управления входят представители исполнительно-распорядительных органов местного самоуправления </w:t>
            </w:r>
            <w:r w:rsidR="006F2E8E">
              <w:rPr>
                <w:rFonts w:ascii="Times New Roman" w:hAnsi="Times New Roman" w:cs="Times New Roman"/>
                <w:sz w:val="22"/>
                <w:szCs w:val="22"/>
              </w:rPr>
              <w:t>Тихвинского муниципального  района Ленинградской области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65E96" w:rsidRPr="00F65E96" w14:paraId="3E660CE0" w14:textId="77777777" w:rsidTr="00682E81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1547EE89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дату подачи заявки на участие в отборе в соответствии с Порядком (далее - отбор) у организации:</w:t>
            </w:r>
          </w:p>
          <w:p w14:paraId="0396AB8E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на едином налоговом счете отсутствует или не превышает размер, определенный </w:t>
            </w:r>
            <w:hyperlink r:id="rId20">
              <w:r w:rsidRPr="00F65E9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3 статьи 47</w:t>
              </w:r>
            </w:hyperlink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14:paraId="46401963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отсутствует задолженность перед работниками по заработной плате;</w:t>
            </w:r>
          </w:p>
          <w:p w14:paraId="241ACAA6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на 1-е число месяца, предшествующего месяцу, в котором планируется заключение Соглашения, организация соответствует следующим требованиям:</w:t>
            </w:r>
          </w:p>
          <w:p w14:paraId="32DD1A6C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14:paraId="674B6C16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14:paraId="537E7370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14:paraId="351F7BA9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      </w:r>
          </w:p>
          <w:p w14:paraId="13D7D26C" w14:textId="74CC7FD1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не является иностранным агентом в соответствии с Федеральным </w:t>
            </w:r>
            <w:hyperlink r:id="rId21">
              <w:r w:rsidRPr="00F65E9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от 14 июля 2022 года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255-ФЗ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 контроле за деятельностью лиц, находящихся под иностранным влиянием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9B02C69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у организации отсутствуют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      </w:r>
          </w:p>
          <w:p w14:paraId="56A4944E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14:paraId="02DA5E37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в реестре дисквалифицированных лиц отсутствуют сведения о дисквалифицированном руководителе организации;</w:t>
            </w:r>
          </w:p>
          <w:p w14:paraId="0E5D0A59" w14:textId="53E591E3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отсутствуют сведения в реестре недобросовестных поставщиков (подрядчиков, исполнителей), предусмотренном Федеральным </w:t>
            </w:r>
            <w:hyperlink r:id="rId22">
              <w:r w:rsidRPr="00F65E96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законом</w:t>
              </w:r>
            </w:hyperlink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от 5 апреля 2013 года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44-ФЗ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br/>
              <w:t>«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262ABD0" w14:textId="5240B6AA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4ABBE615" w14:textId="77777777" w:rsidTr="00682E81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67E4376A" w14:textId="77777777" w:rsidR="00C853EE" w:rsidRDefault="00C853EE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C888D" w14:textId="77777777" w:rsidR="00C853EE" w:rsidRDefault="00C853EE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71C91E" w14:textId="77777777" w:rsidR="00C853EE" w:rsidRDefault="00C853EE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82AF4E" w14:textId="77777777" w:rsidR="00F819B2" w:rsidRDefault="00F819B2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40AF24" w14:textId="77777777" w:rsidR="00F819B2" w:rsidRDefault="00F819B2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68B6AC" w14:textId="77777777" w:rsidR="00F819B2" w:rsidRDefault="00F819B2" w:rsidP="00F819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8BDB2" w14:textId="04ED0988" w:rsidR="00F65E96" w:rsidRPr="00F65E96" w:rsidRDefault="00590A7D" w:rsidP="00F819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</w:t>
            </w:r>
            <w:r w:rsidR="00F65E96" w:rsidRPr="00F65E96">
              <w:rPr>
                <w:rFonts w:ascii="Times New Roman" w:hAnsi="Times New Roman" w:cs="Times New Roman"/>
                <w:sz w:val="22"/>
                <w:szCs w:val="22"/>
              </w:rPr>
              <w:t>Даю согласие:</w:t>
            </w:r>
          </w:p>
          <w:p w14:paraId="26624B14" w14:textId="783765DA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на публикацию (размещение) в информационно-телекоммуникационной сети 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Интернет</w:t>
            </w:r>
            <w:r w:rsidR="0011142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информации об организации, о подаваемой организацией заявке, иной информации об организации, связанной с соответствующим отбором;</w:t>
            </w:r>
          </w:p>
          <w:p w14:paraId="23E70A05" w14:textId="757C9036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на осуществление </w:t>
            </w:r>
            <w:r w:rsidR="006F2E8E">
              <w:rPr>
                <w:rFonts w:ascii="Times New Roman" w:hAnsi="Times New Roman" w:cs="Times New Roman"/>
                <w:sz w:val="22"/>
                <w:szCs w:val="22"/>
              </w:rPr>
              <w:t>Администрацией Тихвинского района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организации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      </w:r>
            <w:r w:rsidR="006F2E8E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финансового контроля соблюдения организацией порядка и условий предоставления субсидии в соответствии со </w:t>
            </w:r>
            <w:hyperlink r:id="rId23">
              <w:r w:rsidRPr="006F2E8E">
                <w:rPr>
                  <w:rFonts w:ascii="Times New Roman" w:hAnsi="Times New Roman" w:cs="Times New Roman"/>
                  <w:sz w:val="22"/>
                  <w:szCs w:val="22"/>
                </w:rPr>
                <w:t>статьями 268.1</w:t>
              </w:r>
            </w:hyperlink>
            <w:r w:rsidRPr="006F2E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hyperlink r:id="rId24">
              <w:r w:rsidRPr="006F2E8E">
                <w:rPr>
                  <w:rFonts w:ascii="Times New Roman" w:hAnsi="Times New Roman" w:cs="Times New Roman"/>
                  <w:sz w:val="22"/>
                  <w:szCs w:val="22"/>
                </w:rPr>
                <w:t>269.2</w:t>
              </w:r>
            </w:hyperlink>
            <w:r w:rsidRPr="00F65E96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Бюджетного кодекса Российской Федерации и на включение таких положений в договоры.</w:t>
            </w:r>
          </w:p>
          <w:p w14:paraId="71782DCA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С условиями и требованиями отбора ознакомлен (ознакомлена) и согласен (согласна).</w:t>
            </w:r>
          </w:p>
          <w:p w14:paraId="2A81A5A1" w14:textId="77777777" w:rsidR="00F65E96" w:rsidRPr="00F65E96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Осведомлен (осведомлена) о том,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поддержки.</w:t>
            </w:r>
          </w:p>
        </w:tc>
      </w:tr>
      <w:tr w:rsidR="00F65E96" w:rsidRPr="00F65E96" w14:paraId="1B10860D" w14:textId="77777777" w:rsidTr="00682E81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14:paraId="2576903E" w14:textId="77777777" w:rsidR="00F65E96" w:rsidRPr="0011142F" w:rsidRDefault="00F65E96" w:rsidP="00682E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4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Приложение:</w:t>
            </w:r>
          </w:p>
          <w:p w14:paraId="5088617B" w14:textId="01EE2D90" w:rsidR="00F65E96" w:rsidRPr="00F65E96" w:rsidRDefault="00F65E96" w:rsidP="006F2E8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42F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в соответствии с </w:t>
            </w:r>
            <w:hyperlink w:anchor="P150">
              <w:r w:rsidRPr="0011142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2.5</w:t>
              </w:r>
            </w:hyperlink>
            <w:r w:rsidRPr="0011142F">
              <w:rPr>
                <w:rFonts w:ascii="Times New Roman" w:hAnsi="Times New Roman" w:cs="Times New Roman"/>
                <w:sz w:val="22"/>
                <w:szCs w:val="22"/>
              </w:rPr>
              <w:t xml:space="preserve"> Порядка </w:t>
            </w:r>
            <w:r w:rsidR="006F2E8E" w:rsidRPr="0011142F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предоставления субсидий из бюджета Тихвинского района организациям, образующим инфраструктуру поддержки субъектов малого и среднего предпринимательства на возмещение затрат, связанных с их развитием и оказанием безвозмездных информационных, консультационных услуг в сфере предпринимательской деятельности</w:t>
            </w:r>
          </w:p>
        </w:tc>
      </w:tr>
    </w:tbl>
    <w:p w14:paraId="63F35672" w14:textId="77777777" w:rsidR="00F65E96" w:rsidRPr="00F65E96" w:rsidRDefault="00F65E96" w:rsidP="00F65E9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438"/>
        <w:gridCol w:w="340"/>
        <w:gridCol w:w="2551"/>
      </w:tblGrid>
      <w:tr w:rsidR="00F65E96" w:rsidRPr="00F65E96" w14:paraId="411C336A" w14:textId="77777777" w:rsidTr="00682E8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83653" w14:textId="77777777" w:rsidR="00F65E96" w:rsidRPr="00F65E96" w:rsidRDefault="00F65E96" w:rsidP="006F2E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Руководитель/уполномоченное лицо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8B8A3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B01EAF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5CE67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5E96" w:rsidRPr="00F65E96" w14:paraId="3C367EB8" w14:textId="77777777" w:rsidTr="00682E8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1ED35DB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381649" w14:textId="77777777" w:rsidR="00F65E96" w:rsidRPr="00F65E96" w:rsidRDefault="00F65E96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BAE95" w14:textId="77777777" w:rsidR="00F65E96" w:rsidRPr="00F65E96" w:rsidRDefault="00F65E96" w:rsidP="00682E8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256F95" w14:textId="77777777" w:rsidR="00F65E96" w:rsidRPr="00F65E96" w:rsidRDefault="00F65E96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5E96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p w14:paraId="30704115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3B61949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094E4B7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32299F70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3F5FAA8E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3CEF2D4B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694347C3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660E9E61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507D9175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50499493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2B80270D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57D221CC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4E1B8C0A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2AF7AECC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85916FD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172F0A2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77B7F43E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2FCA7AD7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6B2A1CE1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3EF162AF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69C7198C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332696B1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2317E7CF" w14:textId="2EEAE820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4D7DF62" w14:textId="77777777" w:rsidR="00C853EE" w:rsidRDefault="00C853EE" w:rsidP="006F2E8E">
      <w:pPr>
        <w:spacing w:line="259" w:lineRule="atLeast"/>
        <w:jc w:val="left"/>
        <w:rPr>
          <w:sz w:val="24"/>
          <w:szCs w:val="24"/>
        </w:rPr>
      </w:pPr>
    </w:p>
    <w:p w14:paraId="01A9CE59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4B3CFCA5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72598C41" w14:textId="583FEB7A" w:rsidR="006F2E8E" w:rsidRDefault="00860E1C" w:rsidP="00406AE2">
      <w:pPr>
        <w:spacing w:line="259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164"/>
        <w:gridCol w:w="454"/>
      </w:tblGrid>
      <w:tr w:rsidR="00860E1C" w:rsidRPr="00860E1C" w14:paraId="2726A96B" w14:textId="77777777" w:rsidTr="00682E8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81113" w14:textId="77777777" w:rsidR="00860E1C" w:rsidRDefault="00860E1C" w:rsidP="0040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BC9DC" w14:textId="0E19AEAF" w:rsidR="00860E1C" w:rsidRDefault="00860E1C" w:rsidP="0040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СМЕТА</w:t>
            </w:r>
          </w:p>
          <w:p w14:paraId="5D91323D" w14:textId="77777777" w:rsidR="00D25AD7" w:rsidRDefault="00860E1C" w:rsidP="00406AE2">
            <w:pPr>
              <w:pStyle w:val="ConsPlusNormal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E0BD63C" w14:textId="5EC8EF4C" w:rsidR="00860E1C" w:rsidRPr="00860E1C" w:rsidRDefault="00860E1C" w:rsidP="00406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развитием организаций, образующих инфраструктуру поддержки субъектов малого и среднего предпринимательства, и оказанием безвозмездных информационно-консультационных </w:t>
            </w:r>
            <w:r w:rsidR="00D25AD7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предпринимательской деятельности </w:t>
            </w: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</w:p>
        </w:tc>
      </w:tr>
      <w:tr w:rsidR="00860E1C" w:rsidRPr="00860E1C" w14:paraId="44137764" w14:textId="77777777" w:rsidTr="00682E8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3E3DD3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673DD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D279F35" w14:textId="77777777" w:rsidR="00860E1C" w:rsidRPr="00860E1C" w:rsidRDefault="00860E1C" w:rsidP="00682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60E1C" w:rsidRPr="00860E1C" w14:paraId="49180F7C" w14:textId="77777777" w:rsidTr="00682E81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0794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780D9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06D4A1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7A17F9C9" w14:textId="77777777" w:rsidTr="00682E8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F093" w14:textId="6F07C0FE" w:rsidR="00860E1C" w:rsidRPr="00860E1C" w:rsidRDefault="00860E1C" w:rsidP="00111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</w:t>
            </w:r>
            <w:r w:rsidR="001114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11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года по </w:t>
            </w:r>
            <w:r w:rsidR="0011142F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 xml:space="preserve"> ________ 20__ года</w:t>
            </w:r>
          </w:p>
        </w:tc>
      </w:tr>
    </w:tbl>
    <w:p w14:paraId="04D691AE" w14:textId="77777777" w:rsidR="00860E1C" w:rsidRPr="00860E1C" w:rsidRDefault="00860E1C" w:rsidP="00860E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789"/>
        <w:gridCol w:w="5669"/>
      </w:tblGrid>
      <w:tr w:rsidR="00860E1C" w:rsidRPr="00860E1C" w14:paraId="06B5F5E5" w14:textId="77777777" w:rsidTr="00682E81">
        <w:tc>
          <w:tcPr>
            <w:tcW w:w="614" w:type="dxa"/>
          </w:tcPr>
          <w:p w14:paraId="369F64DA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89" w:type="dxa"/>
          </w:tcPr>
          <w:p w14:paraId="1BECD238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5669" w:type="dxa"/>
          </w:tcPr>
          <w:p w14:paraId="67496BB5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Сумма затрат, руб.</w:t>
            </w:r>
          </w:p>
        </w:tc>
      </w:tr>
      <w:tr w:rsidR="00860E1C" w:rsidRPr="00860E1C" w14:paraId="03983C13" w14:textId="77777777" w:rsidTr="00682E81">
        <w:tc>
          <w:tcPr>
            <w:tcW w:w="614" w:type="dxa"/>
            <w:vAlign w:val="center"/>
          </w:tcPr>
          <w:p w14:paraId="0DA6FE54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14:paraId="5A778F77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7C7B5DA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7FE34DF8" w14:textId="77777777" w:rsidTr="00682E81">
        <w:tc>
          <w:tcPr>
            <w:tcW w:w="614" w:type="dxa"/>
            <w:vAlign w:val="bottom"/>
          </w:tcPr>
          <w:p w14:paraId="02454A25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89" w:type="dxa"/>
            <w:vAlign w:val="bottom"/>
          </w:tcPr>
          <w:p w14:paraId="373A2B7C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детализация</w:t>
            </w:r>
          </w:p>
        </w:tc>
        <w:tc>
          <w:tcPr>
            <w:tcW w:w="5669" w:type="dxa"/>
          </w:tcPr>
          <w:p w14:paraId="4DA2F6CF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66A64B41" w14:textId="77777777" w:rsidTr="00682E81">
        <w:tc>
          <w:tcPr>
            <w:tcW w:w="614" w:type="dxa"/>
            <w:vAlign w:val="bottom"/>
          </w:tcPr>
          <w:p w14:paraId="4E331D14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89" w:type="dxa"/>
            <w:vAlign w:val="bottom"/>
          </w:tcPr>
          <w:p w14:paraId="19EF5705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детализация</w:t>
            </w:r>
          </w:p>
        </w:tc>
        <w:tc>
          <w:tcPr>
            <w:tcW w:w="5669" w:type="dxa"/>
          </w:tcPr>
          <w:p w14:paraId="0DEA0AA0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07F17607" w14:textId="77777777" w:rsidTr="00682E81">
        <w:tc>
          <w:tcPr>
            <w:tcW w:w="614" w:type="dxa"/>
          </w:tcPr>
          <w:p w14:paraId="14A1E01F" w14:textId="77777777" w:rsidR="00860E1C" w:rsidRPr="00860E1C" w:rsidRDefault="00860E1C" w:rsidP="00682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89" w:type="dxa"/>
          </w:tcPr>
          <w:p w14:paraId="211FC122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5A40EDD9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0D980D81" w14:textId="77777777" w:rsidTr="00682E81">
        <w:tc>
          <w:tcPr>
            <w:tcW w:w="3403" w:type="dxa"/>
            <w:gridSpan w:val="2"/>
          </w:tcPr>
          <w:p w14:paraId="55499600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69" w:type="dxa"/>
          </w:tcPr>
          <w:p w14:paraId="030C6555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4AB402" w14:textId="77777777" w:rsidR="00860E1C" w:rsidRPr="00860E1C" w:rsidRDefault="00860E1C" w:rsidP="00860E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2"/>
        <w:gridCol w:w="1814"/>
        <w:gridCol w:w="454"/>
        <w:gridCol w:w="2122"/>
        <w:gridCol w:w="624"/>
        <w:gridCol w:w="3175"/>
      </w:tblGrid>
      <w:tr w:rsidR="00860E1C" w:rsidRPr="00860E1C" w14:paraId="499E3A9A" w14:textId="77777777" w:rsidTr="00682E81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8664D" w14:textId="77777777" w:rsidR="00860E1C" w:rsidRPr="00860E1C" w:rsidRDefault="00860E1C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A96CF1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532A4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534964A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6977B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731CD2CF" w14:textId="77777777" w:rsidTr="00682E81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AF598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ECA548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D858F" w14:textId="597417D2" w:rsidR="00860E1C" w:rsidRPr="00860E1C" w:rsidRDefault="0011142F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0E1C" w:rsidRPr="00860E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B49A6F4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6969C" w14:textId="7DA92F3C" w:rsidR="00860E1C" w:rsidRPr="00860E1C" w:rsidRDefault="0011142F" w:rsidP="0011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0E1C" w:rsidRPr="00860E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60E1C" w:rsidRPr="00860E1C" w14:paraId="0DC99861" w14:textId="77777777" w:rsidTr="00682E81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3E05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Главный бухгалтер организации</w:t>
            </w:r>
          </w:p>
          <w:p w14:paraId="56E8122B" w14:textId="044A88C1" w:rsidR="00860E1C" w:rsidRPr="00860E1C" w:rsidRDefault="0011142F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0E1C" w:rsidRPr="00860E1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00DD8FC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9FB76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40B563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506F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1C" w:rsidRPr="00860E1C" w14:paraId="6E6C3185" w14:textId="77777777" w:rsidTr="00682E81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783DA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BA0808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2D979" w14:textId="49395BCE" w:rsidR="00860E1C" w:rsidRPr="00860E1C" w:rsidRDefault="0011142F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0E1C" w:rsidRPr="00860E1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BEDC422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A29A4" w14:textId="32C446C1" w:rsidR="00860E1C" w:rsidRPr="00860E1C" w:rsidRDefault="0011142F" w:rsidP="001114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60E1C" w:rsidRPr="00860E1C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860E1C" w:rsidRPr="00860E1C" w14:paraId="45E50EFE" w14:textId="77777777" w:rsidTr="00682E81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14:paraId="47B4BD51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FABF5" w14:textId="77777777" w:rsidR="00860E1C" w:rsidRPr="00860E1C" w:rsidRDefault="00860E1C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Место печати</w:t>
            </w:r>
          </w:p>
          <w:p w14:paraId="6904C68B" w14:textId="77777777" w:rsidR="00860E1C" w:rsidRPr="00860E1C" w:rsidRDefault="00860E1C" w:rsidP="001114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1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741BC1A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FDA2A15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F8D2C30" w14:textId="77777777" w:rsidR="00860E1C" w:rsidRPr="00860E1C" w:rsidRDefault="00860E1C" w:rsidP="00682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98715" w14:textId="77777777" w:rsidR="00860E1C" w:rsidRDefault="00860E1C" w:rsidP="00860E1C">
      <w:pPr>
        <w:spacing w:line="259" w:lineRule="atLeast"/>
        <w:jc w:val="right"/>
        <w:rPr>
          <w:sz w:val="24"/>
          <w:szCs w:val="24"/>
        </w:rPr>
      </w:pPr>
    </w:p>
    <w:p w14:paraId="35BBE9ED" w14:textId="760CA056" w:rsidR="00860E1C" w:rsidRDefault="00860E1C" w:rsidP="00860E1C">
      <w:pPr>
        <w:spacing w:line="259" w:lineRule="atLeast"/>
        <w:jc w:val="right"/>
        <w:rPr>
          <w:sz w:val="24"/>
          <w:szCs w:val="24"/>
        </w:rPr>
      </w:pPr>
    </w:p>
    <w:p w14:paraId="711B179E" w14:textId="77777777" w:rsidR="006F2E8E" w:rsidRDefault="006F2E8E" w:rsidP="006F2E8E">
      <w:pPr>
        <w:spacing w:line="259" w:lineRule="atLeast"/>
        <w:jc w:val="left"/>
        <w:rPr>
          <w:sz w:val="24"/>
          <w:szCs w:val="24"/>
        </w:rPr>
      </w:pPr>
    </w:p>
    <w:p w14:paraId="00792005" w14:textId="77777777" w:rsidR="00AF43EA" w:rsidRDefault="00AF43EA" w:rsidP="006F2E8E">
      <w:pPr>
        <w:spacing w:line="259" w:lineRule="atLeast"/>
        <w:jc w:val="right"/>
        <w:rPr>
          <w:sz w:val="24"/>
          <w:szCs w:val="24"/>
        </w:rPr>
      </w:pPr>
    </w:p>
    <w:p w14:paraId="45B7CD64" w14:textId="77777777" w:rsidR="00AF43EA" w:rsidRDefault="00AF43EA" w:rsidP="006F2E8E">
      <w:pPr>
        <w:spacing w:line="259" w:lineRule="atLeast"/>
        <w:jc w:val="right"/>
        <w:rPr>
          <w:sz w:val="24"/>
          <w:szCs w:val="24"/>
        </w:rPr>
      </w:pPr>
    </w:p>
    <w:p w14:paraId="5EDD5A09" w14:textId="77777777" w:rsidR="00AF43EA" w:rsidRDefault="00AF43EA" w:rsidP="006F2E8E">
      <w:pPr>
        <w:spacing w:line="259" w:lineRule="atLeast"/>
        <w:jc w:val="right"/>
        <w:rPr>
          <w:sz w:val="24"/>
          <w:szCs w:val="24"/>
        </w:rPr>
      </w:pPr>
    </w:p>
    <w:p w14:paraId="49BF6ADB" w14:textId="77777777" w:rsidR="00AF43EA" w:rsidRDefault="00AF43EA" w:rsidP="006F2E8E">
      <w:pPr>
        <w:spacing w:line="259" w:lineRule="atLeast"/>
        <w:jc w:val="right"/>
        <w:rPr>
          <w:sz w:val="24"/>
          <w:szCs w:val="24"/>
        </w:rPr>
      </w:pPr>
    </w:p>
    <w:p w14:paraId="65B389D2" w14:textId="362A595A" w:rsidR="00AF43EA" w:rsidRDefault="00AF43EA" w:rsidP="006F2E8E">
      <w:pPr>
        <w:spacing w:line="259" w:lineRule="atLeast"/>
        <w:jc w:val="right"/>
        <w:rPr>
          <w:sz w:val="24"/>
          <w:szCs w:val="24"/>
        </w:rPr>
      </w:pPr>
    </w:p>
    <w:p w14:paraId="11B2A7CB" w14:textId="77777777" w:rsidR="0011142F" w:rsidRDefault="0011142F" w:rsidP="006F2E8E">
      <w:pPr>
        <w:spacing w:line="259" w:lineRule="atLeast"/>
        <w:jc w:val="right"/>
        <w:rPr>
          <w:sz w:val="24"/>
          <w:szCs w:val="24"/>
        </w:rPr>
      </w:pPr>
    </w:p>
    <w:p w14:paraId="3CAF296A" w14:textId="60CAF8B1" w:rsidR="007E069C" w:rsidRPr="007E069C" w:rsidRDefault="008025CB" w:rsidP="00406AE2">
      <w:pPr>
        <w:spacing w:line="259" w:lineRule="atLeast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9716C" w:rsidRPr="007E069C">
        <w:rPr>
          <w:sz w:val="24"/>
          <w:szCs w:val="24"/>
        </w:rPr>
        <w:t>№ 3 к Порядку</w:t>
      </w:r>
    </w:p>
    <w:p w14:paraId="78E386D0" w14:textId="77777777" w:rsidR="00406AE2" w:rsidRDefault="00406AE2" w:rsidP="006F2E8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67C3021C" w14:textId="77777777" w:rsidR="00406AE2" w:rsidRDefault="00406AE2" w:rsidP="006F2E8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4BAE8480" w14:textId="5909CB24" w:rsidR="006F2E8E" w:rsidRPr="00A944CB" w:rsidRDefault="006F2E8E" w:rsidP="006F2E8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944CB">
        <w:rPr>
          <w:rFonts w:eastAsia="Calibri"/>
          <w:b/>
          <w:bCs/>
          <w:color w:val="000000"/>
          <w:sz w:val="22"/>
          <w:szCs w:val="22"/>
          <w:lang w:eastAsia="en-US"/>
        </w:rPr>
        <w:t>ОТЧЕТ</w:t>
      </w:r>
    </w:p>
    <w:p w14:paraId="011DFE71" w14:textId="77777777" w:rsidR="006F2E8E" w:rsidRPr="00A944CB" w:rsidRDefault="006F2E8E" w:rsidP="006F2E8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944CB">
        <w:rPr>
          <w:rFonts w:eastAsia="Calibri"/>
          <w:b/>
          <w:bCs/>
          <w:color w:val="000000"/>
          <w:sz w:val="22"/>
          <w:szCs w:val="22"/>
          <w:lang w:eastAsia="en-US"/>
        </w:rPr>
        <w:t>о достижении показателей результативности</w:t>
      </w:r>
    </w:p>
    <w:p w14:paraId="76B6E3A7" w14:textId="77777777" w:rsidR="006F2E8E" w:rsidRPr="00A944CB" w:rsidRDefault="006F2E8E" w:rsidP="006F2E8E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944CB">
        <w:rPr>
          <w:rFonts w:eastAsia="Calibri"/>
          <w:b/>
          <w:bCs/>
          <w:color w:val="000000"/>
          <w:sz w:val="22"/>
          <w:szCs w:val="22"/>
          <w:lang w:eastAsia="en-US"/>
        </w:rPr>
        <w:t>предоставления субсидии,</w:t>
      </w:r>
    </w:p>
    <w:p w14:paraId="61487D1F" w14:textId="77777777" w:rsidR="006F2E8E" w:rsidRPr="00A944CB" w:rsidRDefault="006F2E8E" w:rsidP="006F2E8E">
      <w:pPr>
        <w:spacing w:after="160"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D13E6">
        <w:rPr>
          <w:rFonts w:eastAsia="Calibri"/>
          <w:b/>
          <w:bCs/>
          <w:color w:val="000000"/>
          <w:sz w:val="22"/>
          <w:szCs w:val="22"/>
          <w:lang w:eastAsia="en-US"/>
        </w:rPr>
        <w:t>по состоянию на _______________</w:t>
      </w:r>
      <w:r w:rsidRPr="00A944CB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20___ года</w:t>
      </w:r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14:paraId="34F4F297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>Наименование получателя ___________________________________________________________</w:t>
      </w:r>
    </w:p>
    <w:p w14:paraId="340B6D03" w14:textId="2C6BB484" w:rsidR="006F2E8E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>Наименование субсидии _____________________________________________________________</w:t>
      </w:r>
    </w:p>
    <w:p w14:paraId="3AF90797" w14:textId="3C697CF1" w:rsidR="00D25AD7" w:rsidRPr="00A944CB" w:rsidRDefault="00D25AD7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Периодичность: годовая</w:t>
      </w:r>
    </w:p>
    <w:tbl>
      <w:tblPr>
        <w:tblW w:w="9356" w:type="dxa"/>
        <w:tblInd w:w="-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77"/>
        <w:gridCol w:w="2123"/>
        <w:gridCol w:w="1425"/>
        <w:gridCol w:w="1413"/>
        <w:gridCol w:w="1418"/>
      </w:tblGrid>
      <w:tr w:rsidR="006F2E8E" w:rsidRPr="00A944CB" w14:paraId="0CD82588" w14:textId="77777777" w:rsidTr="00682E81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E3FB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</w:rPr>
            </w:pPr>
            <w:r w:rsidRPr="00A944CB">
              <w:rPr>
                <w:color w:val="000000"/>
                <w:sz w:val="24"/>
                <w:szCs w:val="24"/>
              </w:rPr>
              <w:t>Наименование показателя,</w:t>
            </w:r>
          </w:p>
          <w:p w14:paraId="0773F080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</w:rPr>
            </w:pPr>
            <w:r w:rsidRPr="00A944CB">
              <w:rPr>
                <w:color w:val="000000"/>
                <w:sz w:val="24"/>
                <w:szCs w:val="24"/>
              </w:rPr>
              <w:t>необходимого для достижения результата предоставления субсидии</w:t>
            </w:r>
          </w:p>
          <w:p w14:paraId="05DE0996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944CB">
              <w:rPr>
                <w:color w:val="000000"/>
                <w:sz w:val="24"/>
                <w:szCs w:val="24"/>
                <w:lang w:val="en-US"/>
              </w:rPr>
              <w:t>ед</w:t>
            </w:r>
            <w:proofErr w:type="spellEnd"/>
            <w:proofErr w:type="gram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83FA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Плановое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значение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показателя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E868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</w:rPr>
            </w:pPr>
            <w:r w:rsidRPr="00A944CB">
              <w:rPr>
                <w:color w:val="000000"/>
                <w:sz w:val="24"/>
                <w:szCs w:val="24"/>
              </w:rPr>
              <w:t xml:space="preserve">Достигнутое значение показателя на отчетную дату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CEC7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</w:p>
          <w:p w14:paraId="09BE587A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выполнения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плана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EBED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Причина</w:t>
            </w:r>
            <w:proofErr w:type="spellEnd"/>
          </w:p>
          <w:p w14:paraId="62EBD85C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A944CB">
              <w:rPr>
                <w:color w:val="000000"/>
                <w:sz w:val="24"/>
                <w:szCs w:val="24"/>
                <w:lang w:val="en-US"/>
              </w:rPr>
              <w:t>отклонения</w:t>
            </w:r>
            <w:proofErr w:type="spellEnd"/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F2E8E" w:rsidRPr="00A944CB" w14:paraId="6EFDF706" w14:textId="77777777" w:rsidTr="00682E81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794B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1681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07B0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C6F2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3437" w14:textId="77777777" w:rsidR="006F2E8E" w:rsidRPr="00A944CB" w:rsidRDefault="006F2E8E" w:rsidP="00682E8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944CB">
              <w:rPr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6F2E8E" w:rsidRPr="00A944CB" w14:paraId="5366F012" w14:textId="77777777" w:rsidTr="00682E81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813D" w14:textId="2DB0591B" w:rsidR="006F2E8E" w:rsidRPr="00A944CB" w:rsidRDefault="006F2E8E" w:rsidP="00682E81">
            <w:pPr>
              <w:spacing w:after="160" w:line="259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D5E7" w14:textId="77777777" w:rsidR="006F2E8E" w:rsidRPr="00A944CB" w:rsidRDefault="006F2E8E" w:rsidP="00682E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E978" w14:textId="77777777" w:rsidR="006F2E8E" w:rsidRPr="00A944CB" w:rsidRDefault="006F2E8E" w:rsidP="00682E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5F4F" w14:textId="77777777" w:rsidR="006F2E8E" w:rsidRPr="00A944CB" w:rsidRDefault="006F2E8E" w:rsidP="00682E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34D1" w14:textId="77777777" w:rsidR="006F2E8E" w:rsidRPr="00A944CB" w:rsidRDefault="006F2E8E" w:rsidP="00682E81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F14BA95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4946AA04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Руководитель                   _______________                                _____________________ </w:t>
      </w:r>
    </w:p>
    <w:p w14:paraId="36F524A9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(</w:t>
      </w:r>
      <w:proofErr w:type="gramStart"/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(расшифровка подписи)</w:t>
      </w:r>
    </w:p>
    <w:p w14:paraId="758C2CA0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</w:p>
    <w:p w14:paraId="1D98F009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>Главный бухгалтер            _______________                                ____________________</w:t>
      </w:r>
    </w:p>
    <w:p w14:paraId="0F3D5121" w14:textId="77777777" w:rsidR="006F2E8E" w:rsidRPr="00A944CB" w:rsidRDefault="006F2E8E" w:rsidP="006F2E8E">
      <w:pPr>
        <w:spacing w:after="160" w:line="259" w:lineRule="auto"/>
        <w:rPr>
          <w:rFonts w:eastAsia="Calibri"/>
          <w:color w:val="000000"/>
          <w:sz w:val="22"/>
          <w:szCs w:val="22"/>
          <w:lang w:eastAsia="en-US"/>
        </w:rPr>
      </w:pPr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(</w:t>
      </w:r>
      <w:proofErr w:type="gramStart"/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подпись)   </w:t>
      </w:r>
      <w:proofErr w:type="gramEnd"/>
      <w:r w:rsidRPr="00A944CB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(расшифровка подписи)</w:t>
      </w:r>
    </w:p>
    <w:p w14:paraId="3E5E19E2" w14:textId="77777777" w:rsidR="006F2E8E" w:rsidRPr="00A944CB" w:rsidRDefault="006F2E8E" w:rsidP="006F2E8E">
      <w:pPr>
        <w:jc w:val="center"/>
        <w:rPr>
          <w:sz w:val="24"/>
          <w:szCs w:val="24"/>
          <w:highlight w:val="yellow"/>
          <w:lang w:eastAsia="en-US"/>
        </w:rPr>
      </w:pPr>
      <w:r w:rsidRPr="00262D21">
        <w:t>___________</w:t>
      </w:r>
    </w:p>
    <w:p w14:paraId="3B13C41A" w14:textId="77777777" w:rsidR="006F2E8E" w:rsidRDefault="006F2E8E" w:rsidP="006F2E8E">
      <w:pPr>
        <w:rPr>
          <w:sz w:val="24"/>
          <w:szCs w:val="18"/>
        </w:rPr>
      </w:pPr>
    </w:p>
    <w:p w14:paraId="0056DA7D" w14:textId="77777777" w:rsidR="006F2E8E" w:rsidRDefault="006F2E8E" w:rsidP="006F2E8E">
      <w:pPr>
        <w:rPr>
          <w:sz w:val="24"/>
          <w:szCs w:val="18"/>
        </w:rPr>
      </w:pPr>
    </w:p>
    <w:p w14:paraId="049DF48F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ABBD336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2A2A079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43F32457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61C5E409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7FCA2394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8C3DDB4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D1CFC75" w14:textId="77777777" w:rsid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52D91FA" w14:textId="77777777" w:rsidR="00E9716C" w:rsidRDefault="00E9716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047F4E4" w14:textId="77777777" w:rsidR="00512468" w:rsidRDefault="00512468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27C6A1B" w14:textId="77777777" w:rsidR="00512468" w:rsidRDefault="00512468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089E57D" w14:textId="77777777" w:rsidR="00E9716C" w:rsidRPr="007E069C" w:rsidRDefault="00E9716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13696755" w14:textId="77777777" w:rsidR="006F2E8E" w:rsidRDefault="006F2E8E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69B08640" w14:textId="77777777" w:rsidR="006F2E8E" w:rsidRDefault="006F2E8E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D7C1145" w14:textId="77777777" w:rsidR="006F2E8E" w:rsidRDefault="006F2E8E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6141D554" w14:textId="7F4CA3CC" w:rsidR="006F2E8E" w:rsidRDefault="006F2E8E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A34D620" w14:textId="79DD28E8" w:rsidR="00406AE2" w:rsidRDefault="00406AE2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4775387" w14:textId="17C8971E" w:rsidR="00406AE2" w:rsidRDefault="00406AE2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55A0570" w14:textId="250A179B" w:rsidR="00406AE2" w:rsidRDefault="00406AE2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F385DC4" w14:textId="77777777" w:rsidR="00406AE2" w:rsidRDefault="00406AE2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3C5B24D" w14:textId="55B6CF76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lastRenderedPageBreak/>
        <w:t>Приложение № 4 к Порядку</w:t>
      </w:r>
    </w:p>
    <w:p w14:paraId="4255F0D1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5419445D" w14:textId="77777777" w:rsidR="00AA48E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 Главе администрации</w:t>
      </w:r>
    </w:p>
    <w:p w14:paraId="1D55E181" w14:textId="4F82DB4A" w:rsidR="007E069C" w:rsidRPr="007E069C" w:rsidRDefault="007E069C" w:rsidP="00AA48EC">
      <w:pPr>
        <w:spacing w:line="259" w:lineRule="atLeast"/>
        <w:ind w:left="5760" w:firstLine="850"/>
        <w:jc w:val="center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 Тихвинского</w:t>
      </w:r>
      <w:r w:rsidR="00AA48EC">
        <w:rPr>
          <w:color w:val="000000"/>
          <w:sz w:val="24"/>
          <w:szCs w:val="24"/>
        </w:rPr>
        <w:t xml:space="preserve"> </w:t>
      </w:r>
      <w:r w:rsidRPr="007E069C">
        <w:rPr>
          <w:color w:val="000000"/>
          <w:sz w:val="24"/>
          <w:szCs w:val="24"/>
        </w:rPr>
        <w:t xml:space="preserve">района </w:t>
      </w:r>
    </w:p>
    <w:p w14:paraId="02B8C259" w14:textId="426B76EF" w:rsidR="007E069C" w:rsidRPr="007E069C" w:rsidRDefault="005D6173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7E069C" w:rsidRPr="007E069C">
        <w:rPr>
          <w:color w:val="000000"/>
          <w:sz w:val="24"/>
          <w:szCs w:val="24"/>
        </w:rPr>
        <w:t>от _____________________________</w:t>
      </w:r>
    </w:p>
    <w:p w14:paraId="05047174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                                              (фамилия, имя, отчество)</w:t>
      </w:r>
    </w:p>
    <w:p w14:paraId="16812D90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                                          ________________________________</w:t>
      </w:r>
    </w:p>
    <w:p w14:paraId="74BD9D2E" w14:textId="06A6766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 xml:space="preserve">                                               </w:t>
      </w:r>
      <w:r w:rsidR="005D6173">
        <w:rPr>
          <w:color w:val="000000"/>
          <w:sz w:val="24"/>
          <w:szCs w:val="24"/>
        </w:rPr>
        <w:t xml:space="preserve">    </w:t>
      </w:r>
      <w:r w:rsidRPr="007E069C">
        <w:rPr>
          <w:color w:val="000000"/>
          <w:sz w:val="24"/>
          <w:szCs w:val="24"/>
        </w:rPr>
        <w:t>(должность, наименование организации)</w:t>
      </w:r>
    </w:p>
    <w:p w14:paraId="2943E14A" w14:textId="77777777" w:rsidR="007E069C" w:rsidRPr="007E069C" w:rsidRDefault="007E069C" w:rsidP="007E069C">
      <w:pPr>
        <w:spacing w:line="259" w:lineRule="atLeast"/>
        <w:ind w:firstLine="850"/>
        <w:jc w:val="righ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2C26A196" w14:textId="77777777" w:rsidR="007E069C" w:rsidRPr="007E069C" w:rsidRDefault="007E069C" w:rsidP="007E069C">
      <w:pPr>
        <w:spacing w:line="259" w:lineRule="atLeast"/>
        <w:ind w:firstLine="850"/>
        <w:jc w:val="center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6111B8D4" w14:textId="77777777" w:rsidR="007E069C" w:rsidRPr="007E069C" w:rsidRDefault="007E069C" w:rsidP="007E069C">
      <w:pPr>
        <w:spacing w:line="259" w:lineRule="atLeast"/>
        <w:ind w:firstLine="850"/>
        <w:jc w:val="center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ЗАЯВЛЕНИЕ</w:t>
      </w:r>
    </w:p>
    <w:p w14:paraId="7FEC85D6" w14:textId="77777777" w:rsidR="007E069C" w:rsidRPr="007E069C" w:rsidRDefault="007E069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731804BA" w14:textId="4C8FECA3" w:rsidR="00860E1C" w:rsidRDefault="00097EA7" w:rsidP="00860E1C">
      <w:pPr>
        <w:suppressAutoHyphens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перечислить субсидию </w:t>
      </w:r>
      <w:r>
        <w:rPr>
          <w:rFonts w:eastAsia="Calibri"/>
          <w:color w:val="000000"/>
          <w:sz w:val="24"/>
          <w:szCs w:val="24"/>
          <w:lang w:eastAsia="en-US"/>
        </w:rPr>
        <w:t>из бюджета Тихвинского района</w:t>
      </w:r>
      <w:r w:rsidRPr="005E71BE">
        <w:rPr>
          <w:rFonts w:eastAsia="Calibri"/>
          <w:color w:val="000000"/>
          <w:sz w:val="24"/>
          <w:szCs w:val="24"/>
          <w:lang w:eastAsia="en-US"/>
        </w:rPr>
        <w:t xml:space="preserve"> на</w:t>
      </w:r>
      <w:r>
        <w:rPr>
          <w:rFonts w:eastAsia="Calibri"/>
          <w:color w:val="000000"/>
          <w:sz w:val="24"/>
          <w:szCs w:val="24"/>
          <w:lang w:eastAsia="en-US"/>
        </w:rPr>
        <w:t xml:space="preserve"> возмещение затрат, связанных с развитием организации и оказанием </w:t>
      </w:r>
      <w:r w:rsidRPr="005E71BE">
        <w:rPr>
          <w:color w:val="000000"/>
          <w:sz w:val="24"/>
          <w:szCs w:val="24"/>
        </w:rPr>
        <w:t>безвозмездных информационных, консультационных услуг в сфере предпринимательской деятельности</w:t>
      </w:r>
      <w:r w:rsidR="00860E1C">
        <w:rPr>
          <w:color w:val="000000"/>
          <w:sz w:val="24"/>
          <w:szCs w:val="24"/>
        </w:rPr>
        <w:t xml:space="preserve">, в соответствии с соглашением № _______ от ________в сумме__________ </w:t>
      </w:r>
    </w:p>
    <w:p w14:paraId="60CC0E2C" w14:textId="77777777" w:rsidR="007E069C" w:rsidRPr="007E069C" w:rsidRDefault="007E069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117F8DEC" w14:textId="77777777" w:rsidR="005D6173" w:rsidRDefault="005D6173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</w:p>
    <w:p w14:paraId="482212AE" w14:textId="1FDE472A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организации</w:t>
      </w:r>
      <w:r w:rsidR="005D61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 (ФИО)</w:t>
      </w:r>
    </w:p>
    <w:p w14:paraId="4A578B56" w14:textId="4A4E4036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 w:rsidR="005D6173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(подпись)</w:t>
      </w:r>
    </w:p>
    <w:p w14:paraId="04077974" w14:textId="40B45494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</w:p>
    <w:p w14:paraId="611D88AE" w14:textId="495CC5AA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бухгалтер</w:t>
      </w:r>
      <w:r w:rsidR="005D6173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___________________(ФИО)</w:t>
      </w:r>
    </w:p>
    <w:p w14:paraId="5CE4067F" w14:textId="40453989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 w:rsidR="005D6173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(подпись)</w:t>
      </w:r>
    </w:p>
    <w:p w14:paraId="33F31C59" w14:textId="77777777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</w:p>
    <w:p w14:paraId="59B5BBB9" w14:textId="77777777" w:rsidR="00860E1C" w:rsidRDefault="00860E1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</w:p>
    <w:p w14:paraId="78753B1E" w14:textId="740E0A80" w:rsidR="007E069C" w:rsidRPr="007E069C" w:rsidRDefault="007E069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              МП</w:t>
      </w:r>
    </w:p>
    <w:p w14:paraId="4469E509" w14:textId="77777777" w:rsidR="007E069C" w:rsidRPr="007E069C" w:rsidRDefault="007E069C" w:rsidP="007E069C">
      <w:pPr>
        <w:spacing w:line="259" w:lineRule="atLeast"/>
        <w:ind w:firstLine="850"/>
        <w:jc w:val="lef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2D845CEB" w14:textId="77777777" w:rsidR="007E069C" w:rsidRPr="007E069C" w:rsidRDefault="007E069C" w:rsidP="007E069C">
      <w:pPr>
        <w:spacing w:line="259" w:lineRule="atLeas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«</w:t>
      </w:r>
      <w:r w:rsidRPr="007E069C">
        <w:rPr>
          <w:color w:val="000000"/>
          <w:sz w:val="24"/>
          <w:szCs w:val="24"/>
          <w:lang w:val="x-none"/>
        </w:rPr>
        <w:t>__</w:t>
      </w:r>
      <w:r w:rsidRPr="007E069C">
        <w:rPr>
          <w:color w:val="000000"/>
          <w:sz w:val="24"/>
          <w:szCs w:val="24"/>
        </w:rPr>
        <w:t>»</w:t>
      </w:r>
      <w:r w:rsidRPr="007E069C">
        <w:rPr>
          <w:color w:val="000000"/>
          <w:sz w:val="24"/>
          <w:szCs w:val="24"/>
          <w:lang w:val="x-none"/>
        </w:rPr>
        <w:t xml:space="preserve"> _______________ 20__ года</w:t>
      </w:r>
    </w:p>
    <w:p w14:paraId="49ED6442" w14:textId="77777777" w:rsidR="007E069C" w:rsidRPr="007E069C" w:rsidRDefault="007E069C" w:rsidP="007E069C">
      <w:pPr>
        <w:spacing w:line="259" w:lineRule="atLeast"/>
        <w:rPr>
          <w:color w:val="000000"/>
          <w:sz w:val="24"/>
          <w:szCs w:val="24"/>
        </w:rPr>
      </w:pPr>
      <w:r w:rsidRPr="007E069C">
        <w:rPr>
          <w:color w:val="000000"/>
          <w:sz w:val="24"/>
          <w:szCs w:val="24"/>
        </w:rPr>
        <w:t> </w:t>
      </w:r>
    </w:p>
    <w:p w14:paraId="332C1D5B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E6EFCAF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42E08A22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B201BE9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9DB8027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4D02F15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51AB2D71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2EFB28B6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74558DBA" w14:textId="77777777" w:rsid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7CEC7C4E" w14:textId="77777777" w:rsidR="004165D1" w:rsidRDefault="004165D1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4C0E8780" w14:textId="77777777" w:rsidR="004165D1" w:rsidRPr="007E069C" w:rsidRDefault="004165D1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112B20F1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E9B8781" w14:textId="77777777" w:rsidR="007E069C" w:rsidRPr="007E069C" w:rsidRDefault="007E069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6FAA446A" w14:textId="77777777" w:rsidR="007E069C" w:rsidRPr="007E069C" w:rsidRDefault="007E069C" w:rsidP="007E069C">
      <w:pPr>
        <w:spacing w:line="259" w:lineRule="atLeast"/>
        <w:jc w:val="left"/>
        <w:rPr>
          <w:color w:val="000000"/>
          <w:sz w:val="24"/>
          <w:szCs w:val="24"/>
        </w:rPr>
      </w:pPr>
    </w:p>
    <w:p w14:paraId="4A2A3720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16BCC8D2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951599E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6357B4E3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2F422DA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1EC8D6EB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0A7263A3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47982646" w14:textId="77777777" w:rsidR="00860E1C" w:rsidRDefault="00860E1C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p w14:paraId="34F81DE9" w14:textId="77777777" w:rsidR="00D25AD7" w:rsidRDefault="00D25AD7" w:rsidP="007E069C">
      <w:pPr>
        <w:spacing w:line="259" w:lineRule="atLeast"/>
        <w:jc w:val="right"/>
        <w:rPr>
          <w:color w:val="000000"/>
          <w:sz w:val="24"/>
          <w:szCs w:val="24"/>
        </w:rPr>
      </w:pPr>
    </w:p>
    <w:sectPr w:rsidR="00D25AD7" w:rsidSect="00933396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BCCEF" w14:textId="77777777" w:rsidR="00F819B2" w:rsidRDefault="00F819B2" w:rsidP="008763E2">
      <w:r>
        <w:separator/>
      </w:r>
    </w:p>
  </w:endnote>
  <w:endnote w:type="continuationSeparator" w:id="0">
    <w:p w14:paraId="2F9C8B39" w14:textId="77777777" w:rsidR="00F819B2" w:rsidRDefault="00F819B2" w:rsidP="008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D9C5" w14:textId="77777777" w:rsidR="00F819B2" w:rsidRDefault="00F819B2" w:rsidP="008763E2">
      <w:r>
        <w:separator/>
      </w:r>
    </w:p>
  </w:footnote>
  <w:footnote w:type="continuationSeparator" w:id="0">
    <w:p w14:paraId="704002DC" w14:textId="77777777" w:rsidR="00F819B2" w:rsidRDefault="00F819B2" w:rsidP="0087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F274" w14:textId="305F55DB" w:rsidR="00F819B2" w:rsidRDefault="00F819B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31D9E">
      <w:rPr>
        <w:noProof/>
      </w:rPr>
      <w:t>19</w:t>
    </w:r>
    <w:r>
      <w:fldChar w:fldCharType="end"/>
    </w:r>
  </w:p>
  <w:p w14:paraId="19C2AD21" w14:textId="77777777" w:rsidR="00F819B2" w:rsidRDefault="00F819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021"/>
    <w:multiLevelType w:val="hybridMultilevel"/>
    <w:tmpl w:val="1F00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11A9"/>
    <w:multiLevelType w:val="hybridMultilevel"/>
    <w:tmpl w:val="337C756C"/>
    <w:lvl w:ilvl="0" w:tplc="AF829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2632"/>
    <w:multiLevelType w:val="hybridMultilevel"/>
    <w:tmpl w:val="21D8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7CBA"/>
    <w:multiLevelType w:val="hybridMultilevel"/>
    <w:tmpl w:val="090EA22E"/>
    <w:lvl w:ilvl="0" w:tplc="71D0A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84D46"/>
    <w:multiLevelType w:val="hybridMultilevel"/>
    <w:tmpl w:val="25FC9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25A58"/>
    <w:rsid w:val="00033208"/>
    <w:rsid w:val="00046990"/>
    <w:rsid w:val="000478EB"/>
    <w:rsid w:val="00071CBA"/>
    <w:rsid w:val="00077660"/>
    <w:rsid w:val="00085C92"/>
    <w:rsid w:val="00086BFD"/>
    <w:rsid w:val="0009557B"/>
    <w:rsid w:val="00097EA7"/>
    <w:rsid w:val="000B234A"/>
    <w:rsid w:val="000B3F9B"/>
    <w:rsid w:val="000D247D"/>
    <w:rsid w:val="000E01FF"/>
    <w:rsid w:val="000F1A02"/>
    <w:rsid w:val="0011142F"/>
    <w:rsid w:val="00113BEF"/>
    <w:rsid w:val="00116616"/>
    <w:rsid w:val="001242CC"/>
    <w:rsid w:val="00137667"/>
    <w:rsid w:val="001464B2"/>
    <w:rsid w:val="0017592F"/>
    <w:rsid w:val="00190F94"/>
    <w:rsid w:val="001A2440"/>
    <w:rsid w:val="001B3538"/>
    <w:rsid w:val="001B4F8D"/>
    <w:rsid w:val="001B53F8"/>
    <w:rsid w:val="001E26AF"/>
    <w:rsid w:val="001F265D"/>
    <w:rsid w:val="001F6B50"/>
    <w:rsid w:val="00220825"/>
    <w:rsid w:val="00254E9C"/>
    <w:rsid w:val="00276808"/>
    <w:rsid w:val="00285D0C"/>
    <w:rsid w:val="002A1A99"/>
    <w:rsid w:val="002A2B11"/>
    <w:rsid w:val="002A7083"/>
    <w:rsid w:val="002C538F"/>
    <w:rsid w:val="002C60DC"/>
    <w:rsid w:val="002D0F76"/>
    <w:rsid w:val="002F22EB"/>
    <w:rsid w:val="002F5F44"/>
    <w:rsid w:val="00326996"/>
    <w:rsid w:val="00326AAF"/>
    <w:rsid w:val="00384EB4"/>
    <w:rsid w:val="003B2E77"/>
    <w:rsid w:val="003B6A98"/>
    <w:rsid w:val="003D03D5"/>
    <w:rsid w:val="00406AE2"/>
    <w:rsid w:val="00413D47"/>
    <w:rsid w:val="004165D1"/>
    <w:rsid w:val="00420731"/>
    <w:rsid w:val="00421C36"/>
    <w:rsid w:val="0043001D"/>
    <w:rsid w:val="00441B78"/>
    <w:rsid w:val="00470D2C"/>
    <w:rsid w:val="00484E5C"/>
    <w:rsid w:val="00486D85"/>
    <w:rsid w:val="004914DD"/>
    <w:rsid w:val="004950BC"/>
    <w:rsid w:val="00497ECE"/>
    <w:rsid w:val="004B2645"/>
    <w:rsid w:val="004E5117"/>
    <w:rsid w:val="004E5426"/>
    <w:rsid w:val="004F5CE6"/>
    <w:rsid w:val="00511A2B"/>
    <w:rsid w:val="00512468"/>
    <w:rsid w:val="00517C7D"/>
    <w:rsid w:val="00554BEC"/>
    <w:rsid w:val="005627DE"/>
    <w:rsid w:val="00565037"/>
    <w:rsid w:val="00566701"/>
    <w:rsid w:val="00573527"/>
    <w:rsid w:val="00590A7D"/>
    <w:rsid w:val="00591662"/>
    <w:rsid w:val="005937F6"/>
    <w:rsid w:val="00594FC8"/>
    <w:rsid w:val="00595F6F"/>
    <w:rsid w:val="005A1652"/>
    <w:rsid w:val="005C0140"/>
    <w:rsid w:val="005C3FE9"/>
    <w:rsid w:val="005C69DD"/>
    <w:rsid w:val="005D6173"/>
    <w:rsid w:val="005E71BE"/>
    <w:rsid w:val="006149C6"/>
    <w:rsid w:val="00623921"/>
    <w:rsid w:val="0062717B"/>
    <w:rsid w:val="006306D5"/>
    <w:rsid w:val="006336B2"/>
    <w:rsid w:val="006415B0"/>
    <w:rsid w:val="006463D8"/>
    <w:rsid w:val="00654ACB"/>
    <w:rsid w:val="00663EE4"/>
    <w:rsid w:val="00667597"/>
    <w:rsid w:val="006819FC"/>
    <w:rsid w:val="00682E81"/>
    <w:rsid w:val="006A7F5C"/>
    <w:rsid w:val="006B2CFC"/>
    <w:rsid w:val="006B5B19"/>
    <w:rsid w:val="006D499C"/>
    <w:rsid w:val="006E6AC4"/>
    <w:rsid w:val="006F2E8E"/>
    <w:rsid w:val="006F32D3"/>
    <w:rsid w:val="006F55C5"/>
    <w:rsid w:val="00706C7B"/>
    <w:rsid w:val="00711921"/>
    <w:rsid w:val="00726D8B"/>
    <w:rsid w:val="00793699"/>
    <w:rsid w:val="00796BD1"/>
    <w:rsid w:val="007A5912"/>
    <w:rsid w:val="007B7AA5"/>
    <w:rsid w:val="007D31AF"/>
    <w:rsid w:val="007E069C"/>
    <w:rsid w:val="007F241F"/>
    <w:rsid w:val="00800129"/>
    <w:rsid w:val="008025CB"/>
    <w:rsid w:val="00836239"/>
    <w:rsid w:val="0084356E"/>
    <w:rsid w:val="00860E1C"/>
    <w:rsid w:val="00874DEC"/>
    <w:rsid w:val="008763E2"/>
    <w:rsid w:val="008814CC"/>
    <w:rsid w:val="008A3858"/>
    <w:rsid w:val="008A7536"/>
    <w:rsid w:val="008D2670"/>
    <w:rsid w:val="00933396"/>
    <w:rsid w:val="009570B4"/>
    <w:rsid w:val="00960185"/>
    <w:rsid w:val="00960203"/>
    <w:rsid w:val="009633EE"/>
    <w:rsid w:val="009840BA"/>
    <w:rsid w:val="00990AED"/>
    <w:rsid w:val="009E1768"/>
    <w:rsid w:val="009F4338"/>
    <w:rsid w:val="00A03876"/>
    <w:rsid w:val="00A13BF9"/>
    <w:rsid w:val="00A13C7B"/>
    <w:rsid w:val="00A26B22"/>
    <w:rsid w:val="00A565CB"/>
    <w:rsid w:val="00A8140E"/>
    <w:rsid w:val="00AA48EC"/>
    <w:rsid w:val="00AE137F"/>
    <w:rsid w:val="00AE1A2A"/>
    <w:rsid w:val="00AE616E"/>
    <w:rsid w:val="00AF43EA"/>
    <w:rsid w:val="00AF67B0"/>
    <w:rsid w:val="00B010D9"/>
    <w:rsid w:val="00B153DE"/>
    <w:rsid w:val="00B16FDB"/>
    <w:rsid w:val="00B20CC1"/>
    <w:rsid w:val="00B453D2"/>
    <w:rsid w:val="00B510B7"/>
    <w:rsid w:val="00B52D22"/>
    <w:rsid w:val="00B83D8D"/>
    <w:rsid w:val="00B95FEE"/>
    <w:rsid w:val="00B9645A"/>
    <w:rsid w:val="00BC0087"/>
    <w:rsid w:val="00BF2B0B"/>
    <w:rsid w:val="00BF78A3"/>
    <w:rsid w:val="00C301E4"/>
    <w:rsid w:val="00C427E8"/>
    <w:rsid w:val="00C54299"/>
    <w:rsid w:val="00C853EE"/>
    <w:rsid w:val="00CA01A9"/>
    <w:rsid w:val="00CF236D"/>
    <w:rsid w:val="00CF3A14"/>
    <w:rsid w:val="00D03D3D"/>
    <w:rsid w:val="00D25AD7"/>
    <w:rsid w:val="00D368DC"/>
    <w:rsid w:val="00D53977"/>
    <w:rsid w:val="00D62291"/>
    <w:rsid w:val="00D97342"/>
    <w:rsid w:val="00DF78F3"/>
    <w:rsid w:val="00E31D9E"/>
    <w:rsid w:val="00E37482"/>
    <w:rsid w:val="00E53A00"/>
    <w:rsid w:val="00E91289"/>
    <w:rsid w:val="00E9716C"/>
    <w:rsid w:val="00EB3839"/>
    <w:rsid w:val="00EE794A"/>
    <w:rsid w:val="00F4320C"/>
    <w:rsid w:val="00F5651D"/>
    <w:rsid w:val="00F65E96"/>
    <w:rsid w:val="00F71B7A"/>
    <w:rsid w:val="00F819B2"/>
    <w:rsid w:val="00FA4FC2"/>
    <w:rsid w:val="00FB3AA9"/>
    <w:rsid w:val="00FC64CD"/>
    <w:rsid w:val="00FD4C40"/>
    <w:rsid w:val="00FD7721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3FE2B"/>
  <w15:chartTrackingRefBased/>
  <w15:docId w15:val="{4B821781-61B0-4035-92AC-24CDFAE5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A7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8763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763E2"/>
    <w:rPr>
      <w:sz w:val="28"/>
    </w:rPr>
  </w:style>
  <w:style w:type="paragraph" w:styleId="ac">
    <w:name w:val="footer"/>
    <w:basedOn w:val="a"/>
    <w:link w:val="ad"/>
    <w:uiPriority w:val="99"/>
    <w:rsid w:val="008763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763E2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E069C"/>
  </w:style>
  <w:style w:type="paragraph" w:styleId="ae">
    <w:name w:val="List"/>
    <w:basedOn w:val="a"/>
    <w:uiPriority w:val="99"/>
    <w:rsid w:val="007E069C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customStyle="1" w:styleId="Heading">
    <w:name w:val="Heading"/>
    <w:uiPriority w:val="99"/>
    <w:rsid w:val="007E069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customStyle="1" w:styleId="Preformat">
    <w:name w:val="Preformat"/>
    <w:uiPriority w:val="99"/>
    <w:rsid w:val="007E06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f">
    <w:name w:val="Hyperlink"/>
    <w:uiPriority w:val="99"/>
    <w:rsid w:val="007E069C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rsid w:val="007E069C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E069C"/>
  </w:style>
  <w:style w:type="character" w:customStyle="1" w:styleId="a9">
    <w:name w:val="Текст выноски Знак"/>
    <w:link w:val="a8"/>
    <w:uiPriority w:val="99"/>
    <w:semiHidden/>
    <w:rsid w:val="007E069C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unhideWhenUsed/>
    <w:rsid w:val="007E069C"/>
    <w:rPr>
      <w:color w:val="954F72"/>
      <w:u w:val="single"/>
    </w:rPr>
  </w:style>
  <w:style w:type="paragraph" w:customStyle="1" w:styleId="msonormal0">
    <w:name w:val="msonormal"/>
    <w:basedOn w:val="a"/>
    <w:rsid w:val="007E069C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7E069C"/>
    <w:pPr>
      <w:contextualSpacing/>
      <w:jc w:val="left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7E069C"/>
    <w:rPr>
      <w:rFonts w:ascii="Calibri Light" w:hAnsi="Calibri Light"/>
      <w:spacing w:val="-10"/>
      <w:kern w:val="28"/>
      <w:sz w:val="56"/>
      <w:szCs w:val="56"/>
    </w:rPr>
  </w:style>
  <w:style w:type="character" w:customStyle="1" w:styleId="af3">
    <w:name w:val="Абзац списка Знак"/>
    <w:link w:val="af4"/>
    <w:uiPriority w:val="99"/>
    <w:locked/>
    <w:rsid w:val="007E069C"/>
    <w:rPr>
      <w:sz w:val="24"/>
      <w:szCs w:val="24"/>
    </w:rPr>
  </w:style>
  <w:style w:type="paragraph" w:styleId="af4">
    <w:name w:val="List Paragraph"/>
    <w:basedOn w:val="a"/>
    <w:link w:val="af3"/>
    <w:uiPriority w:val="99"/>
    <w:qFormat/>
    <w:rsid w:val="007E069C"/>
    <w:pPr>
      <w:ind w:left="720"/>
      <w:contextualSpacing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7E06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7E06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Название Знак"/>
    <w:locked/>
    <w:rsid w:val="007E069C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7E069C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unhideWhenUsed/>
    <w:rsid w:val="007E069C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111">
    <w:name w:val="Сетка таблицы11"/>
    <w:basedOn w:val="a1"/>
    <w:next w:val="a7"/>
    <w:uiPriority w:val="59"/>
    <w:rsid w:val="007E069C"/>
    <w:rPr>
      <w:rFonts w:ascii="Calibri" w:eastAsia="Calibri" w:hAnsi="Calibri" w:cs="SimSu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7E069C"/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7E069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SPB&amp;n=293987&amp;dst=100098" TargetMode="External"/><Relationship Id="rId18" Type="http://schemas.openxmlformats.org/officeDocument/2006/relationships/hyperlink" Target="https://login.consultant.ru/link/?req=doc&amp;base=LAW&amp;n=48298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99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khvin.org" TargetMode="External"/><Relationship Id="rId17" Type="http://schemas.openxmlformats.org/officeDocument/2006/relationships/hyperlink" Target="https://login.consultant.ru/link/?req=doc&amp;base=LAW&amp;n=46599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3987&amp;dst=100176" TargetMode="External"/><Relationship Id="rId20" Type="http://schemas.openxmlformats.org/officeDocument/2006/relationships/hyperlink" Target="https://login.consultant.ru/link/?req=doc&amp;base=LAW&amp;n=482777&amp;dst=5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47" TargetMode="External"/><Relationship Id="rId24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SPB&amp;n=293987&amp;dst=100156" TargetMode="External"/><Relationship Id="rId23" Type="http://schemas.openxmlformats.org/officeDocument/2006/relationships/hyperlink" Target="https://login.consultant.ru/link/?req=doc&amp;base=LAW&amp;n=469774&amp;dst=3704" TargetMode="External"/><Relationship Id="rId10" Type="http://schemas.openxmlformats.org/officeDocument/2006/relationships/hyperlink" Target="https://login.consultant.ru/link/?req=doc&amp;base=LAW&amp;n=477368" TargetMode="External"/><Relationship Id="rId19" Type="http://schemas.openxmlformats.org/officeDocument/2006/relationships/hyperlink" Target="https://login.consultant.ru/link/?req=doc&amp;base=LAW&amp;n=482777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93987&amp;dst=100095" TargetMode="External"/><Relationship Id="rId14" Type="http://schemas.openxmlformats.org/officeDocument/2006/relationships/hyperlink" Target="https://login.consultant.ru/link/?req=doc&amp;base=SPB&amp;n=293987&amp;dst=100102" TargetMode="External"/><Relationship Id="rId22" Type="http://schemas.openxmlformats.org/officeDocument/2006/relationships/hyperlink" Target="https://login.consultant.ru/link/?req=doc&amp;base=LAW&amp;n=48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EB61-4F10-4A18-8B26-C89738AC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22</Pages>
  <Words>5544</Words>
  <Characters>43968</Characters>
  <Application>Microsoft Office Word</Application>
  <DocSecurity>0</DocSecurity>
  <Lines>366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Курганова Маргарита Николаевна</cp:lastModifiedBy>
  <cp:revision>17</cp:revision>
  <cp:lastPrinted>2024-10-09T06:52:00Z</cp:lastPrinted>
  <dcterms:created xsi:type="dcterms:W3CDTF">2024-09-18T07:04:00Z</dcterms:created>
  <dcterms:modified xsi:type="dcterms:W3CDTF">2024-10-09T06:54:00Z</dcterms:modified>
</cp:coreProperties>
</file>